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TURISTIČKA ORGANIZACIJA OPŠTINE TIVAT</w:t>
      </w: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A22BFB" w:rsidP="008713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FINANSIJSKI PLAN</w:t>
      </w:r>
      <w:r w:rsidR="00E277C3"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RADA</w:t>
      </w:r>
    </w:p>
    <w:p w:rsidR="00E277C3" w:rsidRPr="00871342" w:rsidRDefault="00E277C3" w:rsidP="008713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TURISTIČKE ORGANIZACIJE TIVAT ZA 201</w:t>
      </w:r>
      <w:r w:rsidR="0042565A">
        <w:rPr>
          <w:rFonts w:ascii="Times New Roman" w:hAnsi="Times New Roman" w:cs="Times New Roman"/>
          <w:b/>
          <w:sz w:val="28"/>
          <w:szCs w:val="28"/>
          <w:lang w:val="sr-Latn-CS"/>
        </w:rPr>
        <w:t>7</w:t>
      </w: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. GODINU</w:t>
      </w: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C1672B" w:rsidP="008713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DECEMBAR, 201</w:t>
      </w:r>
      <w:r w:rsidR="0042565A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871342">
        <w:rPr>
          <w:rFonts w:ascii="Times New Roman" w:hAnsi="Times New Roman" w:cs="Times New Roman"/>
          <w:sz w:val="24"/>
          <w:szCs w:val="24"/>
          <w:lang w:val="sr-Latn-CS"/>
        </w:rPr>
        <w:t>. GODINE</w:t>
      </w:r>
    </w:p>
    <w:p w:rsidR="00871342" w:rsidRDefault="0087134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36A7" w:rsidRPr="002218F3" w:rsidRDefault="008C36A7" w:rsidP="008C36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C36A7">
        <w:rPr>
          <w:rFonts w:ascii="Times New Roman" w:hAnsi="Times New Roman" w:cs="Times New Roman"/>
          <w:sz w:val="24"/>
          <w:szCs w:val="24"/>
          <w:lang w:val="sr-Latn-CS"/>
        </w:rPr>
        <w:t>Godišnji budžet Turisti</w:t>
      </w:r>
      <w:r w:rsidRPr="002218F3">
        <w:rPr>
          <w:rFonts w:ascii="Times New Roman" w:hAnsi="Times New Roman" w:cs="Times New Roman"/>
          <w:sz w:val="24"/>
          <w:szCs w:val="24"/>
          <w:lang w:val="sr-Latn-CS"/>
        </w:rPr>
        <w:t>čke organizacije Tivat namijenjen je za obavljanje osnovne djelatnosti i polazi od osnovne činjenice da se ulaganja u promociju turizma ne smiju smanjivati jer postižu multiplikativne efekte na duži rok.</w:t>
      </w:r>
    </w:p>
    <w:p w:rsidR="008C36A7" w:rsidRPr="008C36A7" w:rsidRDefault="008C36A7" w:rsidP="008C36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lang w:val="sr-Latn-CS"/>
        </w:rPr>
      </w:pPr>
    </w:p>
    <w:p w:rsidR="007C672A" w:rsidRDefault="008C36A7" w:rsidP="007C67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Turisti</w:t>
      </w:r>
      <w:r w:rsidRPr="002218F3">
        <w:rPr>
          <w:rFonts w:ascii="Times New Roman" w:hAnsi="Times New Roman" w:cs="Times New Roman"/>
          <w:sz w:val="24"/>
          <w:szCs w:val="24"/>
          <w:lang w:val="it-IT"/>
        </w:rPr>
        <w:t>čka organizacija Tivat po članu 74. Statuta ostvaruje prihode iz sljedećih izvora:</w:t>
      </w:r>
    </w:p>
    <w:p w:rsidR="007C672A" w:rsidRPr="007C672A" w:rsidRDefault="008C36A7" w:rsidP="007C67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72A">
        <w:rPr>
          <w:rFonts w:ascii="Times New Roman" w:hAnsi="Times New Roman" w:cs="Times New Roman"/>
          <w:sz w:val="24"/>
          <w:szCs w:val="24"/>
          <w:lang w:val="it-IT"/>
        </w:rPr>
        <w:t>Boravišna taksa (80 % napla</w:t>
      </w:r>
      <w:r w:rsidRPr="007C672A">
        <w:rPr>
          <w:rFonts w:ascii="Times New Roman" w:hAnsi="Times New Roman" w:cs="Times New Roman"/>
          <w:sz w:val="24"/>
          <w:szCs w:val="24"/>
        </w:rPr>
        <w:t>ćenog iznosa)</w:t>
      </w:r>
    </w:p>
    <w:p w:rsidR="007C672A" w:rsidRPr="007C672A" w:rsidRDefault="008C36A7" w:rsidP="007C67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72A">
        <w:rPr>
          <w:rFonts w:ascii="Times New Roman" w:hAnsi="Times New Roman" w:cs="Times New Roman"/>
          <w:sz w:val="24"/>
          <w:szCs w:val="24"/>
        </w:rPr>
        <w:t>Članski doprinos (60 % naplaćenog iznosa)</w:t>
      </w:r>
    </w:p>
    <w:p w:rsidR="007C672A" w:rsidRPr="007C672A" w:rsidRDefault="008C36A7" w:rsidP="007C67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72A">
        <w:rPr>
          <w:rFonts w:ascii="Times New Roman" w:hAnsi="Times New Roman" w:cs="Times New Roman"/>
          <w:sz w:val="24"/>
          <w:szCs w:val="24"/>
          <w:lang w:val="it-IT"/>
        </w:rPr>
        <w:t>Turisti</w:t>
      </w:r>
      <w:r w:rsidRPr="007C672A">
        <w:rPr>
          <w:rFonts w:ascii="Times New Roman" w:hAnsi="Times New Roman" w:cs="Times New Roman"/>
          <w:sz w:val="24"/>
          <w:szCs w:val="24"/>
        </w:rPr>
        <w:t>čka taksa (40 % naplaćenog iznosa)</w:t>
      </w:r>
    </w:p>
    <w:p w:rsidR="008C36A7" w:rsidRPr="007C672A" w:rsidRDefault="008C36A7" w:rsidP="007C67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72A">
        <w:rPr>
          <w:rFonts w:ascii="Times New Roman" w:hAnsi="Times New Roman" w:cs="Times New Roman"/>
          <w:sz w:val="24"/>
          <w:szCs w:val="24"/>
          <w:lang w:val="it-IT"/>
        </w:rPr>
        <w:t>Ostalih prihoda ostvarenih po zakonu</w:t>
      </w:r>
    </w:p>
    <w:p w:rsidR="008C36A7" w:rsidRDefault="008C36A7" w:rsidP="008C36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lang w:val="it-IT"/>
        </w:rPr>
      </w:pPr>
    </w:p>
    <w:p w:rsidR="008C36A7" w:rsidRPr="002218F3" w:rsidRDefault="008C36A7" w:rsidP="008C36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Odlukom Skupštine opštine Tivat br 0304-335-183 od 30.09.2015.g. utvr</w:t>
      </w:r>
      <w:r w:rsidRPr="002218F3">
        <w:rPr>
          <w:rFonts w:ascii="Times New Roman" w:hAnsi="Times New Roman" w:cs="Times New Roman"/>
          <w:sz w:val="24"/>
          <w:szCs w:val="24"/>
          <w:lang w:val="it-IT"/>
        </w:rPr>
        <w:t>đena je boravišna taksa u iznosu od 0,90 eur.</w:t>
      </w:r>
    </w:p>
    <w:p w:rsidR="007C672A" w:rsidRDefault="008C36A7" w:rsidP="007C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Finansijski</w:t>
      </w:r>
      <w:r w:rsidRPr="002218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plan</w:t>
      </w:r>
      <w:r w:rsidRPr="002218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ra</w:t>
      </w:r>
      <w:r w:rsidRPr="002218F3">
        <w:rPr>
          <w:rFonts w:ascii="Times New Roman" w:hAnsi="Times New Roman" w:cs="Times New Roman"/>
          <w:sz w:val="24"/>
          <w:szCs w:val="24"/>
          <w:lang w:val="it-IT"/>
        </w:rPr>
        <w:t>đen je odgovorno i na realnim osnovama u kome se pošlo od pola</w:t>
      </w:r>
      <w:r w:rsidR="007C672A">
        <w:rPr>
          <w:rFonts w:ascii="Times New Roman" w:hAnsi="Times New Roman" w:cs="Times New Roman"/>
          <w:sz w:val="24"/>
          <w:szCs w:val="24"/>
          <w:lang w:val="it-IT"/>
        </w:rPr>
        <w:t xml:space="preserve">znih pretpostavki do kraja tekuće godine a na osnovu dosadašnjih obrađenih </w:t>
      </w:r>
      <w:r w:rsidR="00E06AB1">
        <w:rPr>
          <w:rFonts w:ascii="Times New Roman" w:hAnsi="Times New Roman" w:cs="Times New Roman"/>
          <w:sz w:val="24"/>
          <w:szCs w:val="24"/>
          <w:lang w:val="it-IT"/>
        </w:rPr>
        <w:t>prihoda</w:t>
      </w:r>
      <w:r w:rsidR="007C672A">
        <w:rPr>
          <w:rFonts w:ascii="Times New Roman" w:hAnsi="Times New Roman" w:cs="Times New Roman"/>
          <w:sz w:val="24"/>
          <w:szCs w:val="24"/>
          <w:lang w:val="it-IT"/>
        </w:rPr>
        <w:t>, pri čemu je:</w:t>
      </w:r>
    </w:p>
    <w:p w:rsidR="007C672A" w:rsidRDefault="007C672A" w:rsidP="007C672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72A">
        <w:rPr>
          <w:rFonts w:ascii="Times New Roman" w:hAnsi="Times New Roman" w:cs="Times New Roman"/>
          <w:sz w:val="24"/>
          <w:szCs w:val="24"/>
          <w:lang w:val="it-IT"/>
        </w:rPr>
        <w:t xml:space="preserve">ostvareno povećanje prihoda u 2016-toj za </w:t>
      </w:r>
      <w:r w:rsidR="001F5F22">
        <w:rPr>
          <w:rFonts w:ascii="Times New Roman" w:hAnsi="Times New Roman" w:cs="Times New Roman"/>
          <w:sz w:val="24"/>
          <w:szCs w:val="24"/>
          <w:lang w:val="it-IT"/>
        </w:rPr>
        <w:t xml:space="preserve">oko </w:t>
      </w:r>
      <w:r w:rsidRPr="007C672A">
        <w:rPr>
          <w:rFonts w:ascii="Times New Roman" w:hAnsi="Times New Roman" w:cs="Times New Roman"/>
          <w:sz w:val="24"/>
          <w:szCs w:val="24"/>
          <w:lang w:val="it-IT"/>
        </w:rPr>
        <w:t>30% više u odnosu na 2015-tu god.</w:t>
      </w:r>
    </w:p>
    <w:p w:rsidR="007C672A" w:rsidRDefault="007C672A" w:rsidP="007C672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poboljšana naplata boravišne takse za 68% više za 2016 u odnosu na 2015 god.</w:t>
      </w:r>
    </w:p>
    <w:p w:rsidR="007C672A" w:rsidRDefault="003776BE" w:rsidP="007C672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72A">
        <w:rPr>
          <w:rFonts w:ascii="Times New Roman" w:hAnsi="Times New Roman" w:cs="Times New Roman"/>
          <w:sz w:val="24"/>
          <w:szCs w:val="24"/>
          <w:lang w:val="it-IT"/>
        </w:rPr>
        <w:t xml:space="preserve">poboljšana naplata članskog doprinosa </w:t>
      </w:r>
      <w:r w:rsidR="008C36A7" w:rsidRPr="007C672A">
        <w:rPr>
          <w:rFonts w:ascii="Times New Roman" w:hAnsi="Times New Roman" w:cs="Times New Roman"/>
          <w:sz w:val="24"/>
          <w:szCs w:val="24"/>
          <w:lang w:val="it-IT"/>
        </w:rPr>
        <w:t>za 25% više za 2016 u odnosu na 2015 god, ali i jos uvi</w:t>
      </w:r>
      <w:r w:rsidR="0059339D" w:rsidRPr="007C672A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8C36A7" w:rsidRPr="007C672A">
        <w:rPr>
          <w:rFonts w:ascii="Times New Roman" w:hAnsi="Times New Roman" w:cs="Times New Roman"/>
          <w:sz w:val="24"/>
          <w:szCs w:val="24"/>
          <w:lang w:val="it-IT"/>
        </w:rPr>
        <w:t>ek nerealizovana naplata iz ranijih godina.</w:t>
      </w:r>
    </w:p>
    <w:p w:rsidR="007C672A" w:rsidRDefault="0059339D" w:rsidP="007C672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72A">
        <w:rPr>
          <w:rFonts w:ascii="Times New Roman" w:hAnsi="Times New Roman" w:cs="Times New Roman"/>
          <w:sz w:val="24"/>
          <w:szCs w:val="24"/>
          <w:lang w:val="it-IT"/>
        </w:rPr>
        <w:t>poboljšana naplata turistič</w:t>
      </w:r>
      <w:r w:rsidR="008C36A7" w:rsidRPr="007C672A">
        <w:rPr>
          <w:rFonts w:ascii="Times New Roman" w:hAnsi="Times New Roman" w:cs="Times New Roman"/>
          <w:sz w:val="24"/>
          <w:szCs w:val="24"/>
          <w:lang w:val="it-IT"/>
        </w:rPr>
        <w:t>ke takse za 23% više za 2016 u odnosu na 2015 god.</w:t>
      </w:r>
    </w:p>
    <w:p w:rsidR="00FE3731" w:rsidRPr="00FE3731" w:rsidRDefault="00FE3731" w:rsidP="00FE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Takođe, u 2017-toj ćemo imati i prihod od naplate nautičke takse, pod pretpostavkom od minimalnog prihoda od  cca 115.000,00 eura (na bazi nezvaničnih informacija i predviđenog gubitka od sezone 2016-te godine), koja će se iskazati kao doprinos ukupno ostvarene</w:t>
      </w:r>
      <w:r w:rsidR="00332352">
        <w:rPr>
          <w:rFonts w:ascii="Times New Roman" w:hAnsi="Times New Roman" w:cs="Times New Roman"/>
          <w:sz w:val="24"/>
          <w:szCs w:val="24"/>
          <w:lang w:val="it-IT"/>
        </w:rPr>
        <w:t xml:space="preserve"> boravišne takse u 2017-toj.</w:t>
      </w:r>
    </w:p>
    <w:p w:rsidR="004F16CB" w:rsidRPr="00871342" w:rsidRDefault="004F16CB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FINANSIJSKI PLAN ZA </w:t>
      </w:r>
      <w:r w:rsidR="001B5262" w:rsidRPr="001B5262">
        <w:rPr>
          <w:rFonts w:ascii="Times New Roman" w:hAnsi="Times New Roman" w:cs="Times New Roman"/>
          <w:b/>
          <w:sz w:val="24"/>
          <w:szCs w:val="24"/>
          <w:lang w:val="sr-Latn-CS"/>
        </w:rPr>
        <w:t>201</w:t>
      </w:r>
      <w:r w:rsidR="00230B3E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Pr="001B5262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GODINU</w:t>
      </w:r>
    </w:p>
    <w:p w:rsidR="00FE3731" w:rsidRPr="00871342" w:rsidRDefault="00FE3731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522"/>
        <w:gridCol w:w="2520"/>
      </w:tblGrid>
      <w:tr w:rsidR="004E566B" w:rsidRPr="00871342" w:rsidTr="00F16402">
        <w:tc>
          <w:tcPr>
            <w:tcW w:w="9828" w:type="dxa"/>
            <w:gridSpan w:val="3"/>
            <w:shd w:val="clear" w:color="auto" w:fill="BFBFBF" w:themeFill="background1" w:themeFillShade="BF"/>
          </w:tcPr>
          <w:p w:rsidR="004E566B" w:rsidRPr="001A313C" w:rsidRDefault="004E566B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PRIHODI U 201</w:t>
            </w:r>
            <w:r w:rsidR="009A1CD7"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  <w:r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. GODINI</w:t>
            </w:r>
          </w:p>
        </w:tc>
      </w:tr>
      <w:tr w:rsidR="00E54FC0" w:rsidRPr="00871342" w:rsidTr="007B22DF">
        <w:tc>
          <w:tcPr>
            <w:tcW w:w="7308" w:type="dxa"/>
            <w:gridSpan w:val="2"/>
          </w:tcPr>
          <w:p w:rsidR="00E54FC0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</w:p>
          <w:p w:rsidR="00E54FC0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Prihodi od boravišne takse / Teku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  <w:tc>
          <w:tcPr>
            <w:tcW w:w="2520" w:type="dxa"/>
          </w:tcPr>
          <w:p w:rsidR="00E54FC0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54FC0" w:rsidRPr="00871342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280.000,00</w:t>
            </w:r>
          </w:p>
        </w:tc>
      </w:tr>
      <w:tr w:rsidR="00E54FC0" w:rsidRPr="00874F1E" w:rsidTr="007B22DF">
        <w:tc>
          <w:tcPr>
            <w:tcW w:w="7308" w:type="dxa"/>
            <w:gridSpan w:val="2"/>
          </w:tcPr>
          <w:p w:rsidR="00E54FC0" w:rsidRPr="002218F3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54FC0" w:rsidRPr="002218F3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18F3">
              <w:rPr>
                <w:rFonts w:ascii="Times New Roman" w:hAnsi="Times New Roman" w:cs="Times New Roman"/>
                <w:sz w:val="24"/>
                <w:szCs w:val="24"/>
              </w:rPr>
              <w:t>Prihodi od boravi</w:t>
            </w:r>
            <w:r w:rsidR="00E06AB1">
              <w:rPr>
                <w:rFonts w:ascii="Times New Roman" w:hAnsi="Times New Roman" w:cs="Times New Roman"/>
                <w:sz w:val="24"/>
                <w:szCs w:val="24"/>
              </w:rPr>
              <w:t>šne takse i clanskog doprinosa - o</w:t>
            </w:r>
            <w:r w:rsidRPr="002218F3">
              <w:rPr>
                <w:rFonts w:ascii="Times New Roman" w:hAnsi="Times New Roman" w:cs="Times New Roman"/>
                <w:sz w:val="24"/>
                <w:szCs w:val="24"/>
              </w:rPr>
              <w:t>stvarene predhodnih godina (u vidu aktuelnih dugovanja / Teku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će)</w:t>
            </w:r>
          </w:p>
        </w:tc>
        <w:tc>
          <w:tcPr>
            <w:tcW w:w="2520" w:type="dxa"/>
          </w:tcPr>
          <w:p w:rsidR="00E54FC0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54FC0" w:rsidRPr="00871342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8230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54FC0" w:rsidRPr="00871342" w:rsidTr="007B22DF">
        <w:tc>
          <w:tcPr>
            <w:tcW w:w="7308" w:type="dxa"/>
            <w:gridSpan w:val="2"/>
          </w:tcPr>
          <w:p w:rsidR="00E54FC0" w:rsidRPr="002218F3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54FC0" w:rsidRPr="00E54FC0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4FC0">
              <w:rPr>
                <w:rFonts w:ascii="Times New Roman" w:hAnsi="Times New Roman" w:cs="Times New Roman"/>
                <w:sz w:val="24"/>
                <w:szCs w:val="24"/>
              </w:rPr>
              <w:t>Prihodi od turisti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čke takse / Tekuće</w:t>
            </w:r>
          </w:p>
        </w:tc>
        <w:tc>
          <w:tcPr>
            <w:tcW w:w="2520" w:type="dxa"/>
          </w:tcPr>
          <w:p w:rsidR="00E54FC0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54FC0" w:rsidRPr="00871342" w:rsidRDefault="00823091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</w:t>
            </w:r>
            <w:r w:rsidR="00E54F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54FC0" w:rsidRPr="00871342" w:rsidTr="007B22DF">
        <w:tc>
          <w:tcPr>
            <w:tcW w:w="7308" w:type="dxa"/>
            <w:gridSpan w:val="2"/>
          </w:tcPr>
          <w:p w:rsidR="00E54FC0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</w:p>
          <w:p w:rsidR="00E54FC0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Prihodi od </w:t>
            </w:r>
            <w:r w:rsidRPr="002218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članskog doprinosa / Tekuće</w:t>
            </w:r>
          </w:p>
        </w:tc>
        <w:tc>
          <w:tcPr>
            <w:tcW w:w="2520" w:type="dxa"/>
          </w:tcPr>
          <w:p w:rsidR="00E54FC0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54FC0" w:rsidRPr="00871342" w:rsidRDefault="00823091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E54F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0.000,00</w:t>
            </w:r>
          </w:p>
        </w:tc>
      </w:tr>
      <w:tr w:rsidR="00E54FC0" w:rsidRPr="00871342" w:rsidTr="007B22DF">
        <w:tc>
          <w:tcPr>
            <w:tcW w:w="7308" w:type="dxa"/>
            <w:gridSpan w:val="2"/>
          </w:tcPr>
          <w:p w:rsidR="00E54FC0" w:rsidRPr="002218F3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54FC0" w:rsidRPr="00E54FC0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4FC0">
              <w:rPr>
                <w:rFonts w:ascii="Times New Roman" w:hAnsi="Times New Roman" w:cs="Times New Roman"/>
                <w:sz w:val="24"/>
                <w:szCs w:val="24"/>
              </w:rPr>
              <w:t>Subvencije  ZZCG – invalidno lice, asistent</w:t>
            </w:r>
          </w:p>
        </w:tc>
        <w:tc>
          <w:tcPr>
            <w:tcW w:w="2520" w:type="dxa"/>
          </w:tcPr>
          <w:p w:rsidR="00E54FC0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54FC0" w:rsidRPr="00871342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10.000,00</w:t>
            </w:r>
          </w:p>
        </w:tc>
      </w:tr>
      <w:tr w:rsidR="00E54FC0" w:rsidRPr="00874F1E" w:rsidTr="007B22DF">
        <w:tc>
          <w:tcPr>
            <w:tcW w:w="7308" w:type="dxa"/>
            <w:gridSpan w:val="2"/>
          </w:tcPr>
          <w:p w:rsidR="00E54FC0" w:rsidRDefault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</w:p>
          <w:p w:rsidR="00E54FC0" w:rsidRDefault="00E54FC0" w:rsidP="00221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Ostali prihodi </w:t>
            </w:r>
          </w:p>
        </w:tc>
        <w:tc>
          <w:tcPr>
            <w:tcW w:w="2520" w:type="dxa"/>
          </w:tcPr>
          <w:p w:rsidR="00E54FC0" w:rsidRDefault="00E54FC0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54FC0" w:rsidRPr="00871342" w:rsidRDefault="00AB49DF" w:rsidP="00874F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54F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8.000,00</w:t>
            </w:r>
          </w:p>
        </w:tc>
      </w:tr>
      <w:tr w:rsidR="00E277C3" w:rsidRPr="00871342" w:rsidTr="004E566B">
        <w:trPr>
          <w:gridBefore w:val="1"/>
          <w:wBefore w:w="4786" w:type="dxa"/>
        </w:trPr>
        <w:tc>
          <w:tcPr>
            <w:tcW w:w="2522" w:type="dxa"/>
            <w:shd w:val="clear" w:color="auto" w:fill="BFBFBF" w:themeFill="background1" w:themeFillShade="BF"/>
          </w:tcPr>
          <w:p w:rsidR="00E277C3" w:rsidRPr="001A313C" w:rsidRDefault="00E277C3" w:rsidP="00E40E07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 xml:space="preserve">UKUPNI </w:t>
            </w:r>
            <w:r w:rsidR="00E40E07"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 xml:space="preserve"> </w:t>
            </w:r>
            <w:r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PRIHODI: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E277C3" w:rsidRPr="001A313C" w:rsidRDefault="005D218F" w:rsidP="006143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569</w:t>
            </w:r>
            <w:r w:rsidR="00823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.9</w:t>
            </w:r>
            <w:r w:rsidR="00130D91"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00,00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Layout w:type="fixed"/>
        <w:tblLook w:val="0000"/>
      </w:tblPr>
      <w:tblGrid>
        <w:gridCol w:w="7338"/>
        <w:gridCol w:w="2487"/>
      </w:tblGrid>
      <w:tr w:rsidR="00FE3731" w:rsidTr="00FE3731">
        <w:trPr>
          <w:trHeight w:val="1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3731" w:rsidRDefault="00FE3731" w:rsidP="0001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</w:p>
          <w:p w:rsidR="00FE3731" w:rsidRDefault="00FE3731" w:rsidP="0001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Namjenski prenešena sredstva na 31.12.2016 (</w:t>
            </w:r>
            <w:r w:rsidRPr="002218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 ostvarivanja aktivnosti u prvoj polovini godine)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3731" w:rsidRDefault="00FE3731" w:rsidP="0001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-IT"/>
              </w:rPr>
            </w:pPr>
          </w:p>
          <w:p w:rsidR="00FE3731" w:rsidRDefault="00FE3731" w:rsidP="0001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115.000,00</w:t>
            </w:r>
          </w:p>
        </w:tc>
      </w:tr>
    </w:tbl>
    <w:tbl>
      <w:tblPr>
        <w:tblpPr w:leftFromText="180" w:rightFromText="180" w:vertAnchor="text" w:horzAnchor="page" w:tblpX="693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23"/>
      </w:tblGrid>
      <w:tr w:rsidR="005D218F" w:rsidRPr="001A313C" w:rsidTr="005D218F">
        <w:trPr>
          <w:trHeight w:val="384"/>
        </w:trPr>
        <w:tc>
          <w:tcPr>
            <w:tcW w:w="1809" w:type="dxa"/>
            <w:shd w:val="clear" w:color="auto" w:fill="BFBFBF" w:themeFill="background1" w:themeFillShade="BF"/>
          </w:tcPr>
          <w:p w:rsidR="005D218F" w:rsidRPr="001A313C" w:rsidRDefault="005D218F" w:rsidP="005D218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UKUPNO</w:t>
            </w:r>
            <w:r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 xml:space="preserve">  :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5D218F" w:rsidRPr="001A313C" w:rsidRDefault="005D218F" w:rsidP="005D218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684.9</w:t>
            </w:r>
            <w:r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00,00</w:t>
            </w:r>
          </w:p>
        </w:tc>
      </w:tr>
    </w:tbl>
    <w:p w:rsidR="004F16CB" w:rsidRDefault="004F16CB" w:rsidP="004F16CB">
      <w:pPr>
        <w:pStyle w:val="NoSpacing"/>
        <w:tabs>
          <w:tab w:val="left" w:pos="6023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5D218F" w:rsidRDefault="005D218F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8569E" w:rsidRDefault="00A8569E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571C" w:rsidRDefault="0075571C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Pr="0087134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9828"/>
      </w:tblGrid>
      <w:tr w:rsidR="00EA627A" w:rsidRPr="00871342" w:rsidTr="00EA627A">
        <w:tc>
          <w:tcPr>
            <w:tcW w:w="9828" w:type="dxa"/>
            <w:shd w:val="clear" w:color="auto" w:fill="BFBFBF" w:themeFill="background1" w:themeFillShade="BF"/>
          </w:tcPr>
          <w:p w:rsidR="00EA627A" w:rsidRPr="001A313C" w:rsidRDefault="00EA627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1A31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RASHODI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2214"/>
        <w:gridCol w:w="2544"/>
      </w:tblGrid>
      <w:tr w:rsidR="00EA627A" w:rsidRPr="00871342" w:rsidTr="00EA627A">
        <w:tc>
          <w:tcPr>
            <w:tcW w:w="817" w:type="dxa"/>
            <w:shd w:val="clear" w:color="auto" w:fill="BFBFBF" w:themeFill="background1" w:themeFillShade="BF"/>
          </w:tcPr>
          <w:p w:rsidR="00EA627A" w:rsidRPr="00871342" w:rsidRDefault="00EA627A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9011" w:type="dxa"/>
            <w:gridSpan w:val="3"/>
            <w:shd w:val="clear" w:color="auto" w:fill="BFBFBF" w:themeFill="background1" w:themeFillShade="BF"/>
          </w:tcPr>
          <w:p w:rsidR="00EA627A" w:rsidRPr="00871342" w:rsidRDefault="00EA627A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PRIJAVE I ODJAVE BORAVKA</w:t>
            </w:r>
          </w:p>
        </w:tc>
      </w:tr>
      <w:tr w:rsidR="00EA627A" w:rsidRPr="00871342" w:rsidTr="00F16402">
        <w:tc>
          <w:tcPr>
            <w:tcW w:w="817" w:type="dxa"/>
            <w:shd w:val="clear" w:color="auto" w:fill="auto"/>
          </w:tcPr>
          <w:p w:rsidR="00EA627A" w:rsidRPr="00871342" w:rsidRDefault="00EA627A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1.2.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EA627A" w:rsidRPr="00871342" w:rsidRDefault="00EA627A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Priznanice   </w:t>
            </w:r>
          </w:p>
        </w:tc>
        <w:tc>
          <w:tcPr>
            <w:tcW w:w="2544" w:type="dxa"/>
            <w:shd w:val="clear" w:color="auto" w:fill="auto"/>
          </w:tcPr>
          <w:p w:rsidR="00EA627A" w:rsidRPr="00871342" w:rsidRDefault="00EA627A" w:rsidP="00F164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1.500</w:t>
            </w:r>
          </w:p>
        </w:tc>
      </w:tr>
      <w:tr w:rsidR="00EA627A" w:rsidRPr="00871342" w:rsidTr="00F16402">
        <w:tc>
          <w:tcPr>
            <w:tcW w:w="817" w:type="dxa"/>
            <w:shd w:val="clear" w:color="auto" w:fill="auto"/>
          </w:tcPr>
          <w:p w:rsidR="00EA627A" w:rsidRPr="00871342" w:rsidRDefault="00EA627A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1.3.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EA627A" w:rsidRPr="00871342" w:rsidRDefault="00EA627A" w:rsidP="007122F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Tehnička podrška </w:t>
            </w:r>
          </w:p>
        </w:tc>
        <w:tc>
          <w:tcPr>
            <w:tcW w:w="2544" w:type="dxa"/>
            <w:shd w:val="clear" w:color="auto" w:fill="auto"/>
          </w:tcPr>
          <w:p w:rsidR="00EA627A" w:rsidRPr="00871342" w:rsidRDefault="00EA627A" w:rsidP="00F164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1.500     </w:t>
            </w:r>
          </w:p>
        </w:tc>
      </w:tr>
      <w:tr w:rsidR="00EA627A" w:rsidRPr="00871342" w:rsidTr="00EA627A">
        <w:trPr>
          <w:gridBefore w:val="2"/>
          <w:wBefore w:w="5070" w:type="dxa"/>
        </w:trPr>
        <w:tc>
          <w:tcPr>
            <w:tcW w:w="2214" w:type="dxa"/>
            <w:shd w:val="clear" w:color="auto" w:fill="BFBFBF" w:themeFill="background1" w:themeFillShade="BF"/>
          </w:tcPr>
          <w:p w:rsidR="00EA627A" w:rsidRPr="00871342" w:rsidRDefault="00EA627A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Ukupno: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:rsidR="00EA627A" w:rsidRDefault="007122F6" w:rsidP="00F164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EA627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.000</w:t>
            </w:r>
          </w:p>
        </w:tc>
      </w:tr>
    </w:tbl>
    <w:p w:rsidR="00EA627A" w:rsidRDefault="00EA627A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8019" w:type="dxa"/>
        <w:tblInd w:w="1809" w:type="dxa"/>
        <w:tblLook w:val="01E0"/>
      </w:tblPr>
      <w:tblGrid>
        <w:gridCol w:w="5475"/>
        <w:gridCol w:w="2544"/>
      </w:tblGrid>
      <w:tr w:rsidR="00AD009F" w:rsidRPr="00871342" w:rsidTr="00AD009F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D009F" w:rsidRPr="00871342" w:rsidRDefault="00AD009F" w:rsidP="00F164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UKUPNO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PRIJAVE I ODJAVE BORAVKA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D009F" w:rsidRPr="00871342" w:rsidRDefault="00EF7FED" w:rsidP="00F164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3</w:t>
            </w:r>
            <w:r w:rsidR="00AD009F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.000,00</w:t>
            </w:r>
          </w:p>
        </w:tc>
      </w:tr>
    </w:tbl>
    <w:p w:rsidR="00634E3B" w:rsidRDefault="00634E3B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B29C9" w:rsidRDefault="00CB29C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09"/>
        <w:gridCol w:w="1056"/>
        <w:gridCol w:w="3357"/>
        <w:gridCol w:w="2106"/>
        <w:gridCol w:w="2500"/>
      </w:tblGrid>
      <w:tr w:rsidR="004E566B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E566B" w:rsidRPr="00871342" w:rsidRDefault="004E566B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66B" w:rsidRPr="00871342" w:rsidRDefault="004E566B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MARKETING</w:t>
            </w:r>
          </w:p>
        </w:tc>
      </w:tr>
      <w:tr w:rsidR="00634E3B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.1.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Manifestacije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4E3B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1458D9" w:rsidRDefault="00634E3B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1458D9" w:rsidRDefault="00634E3B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07D47"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1458D9" w:rsidRDefault="00614454" w:rsidP="009A1C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Obilježavanje</w:t>
            </w:r>
            <w:r w:rsidR="00634E3B"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A1CD7"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rođendana</w:t>
            </w:r>
            <w:r w:rsidR="00634E3B"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Turističke organizacije Tivta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1458D9" w:rsidRDefault="00634E3B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9A1CD7"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396157" w:rsidRPr="00396157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2.1.2.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9A1C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Obilježavanje nagradi </w:t>
            </w:r>
            <w:r w:rsidR="00E16B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2017 – oj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najbolji u turizmu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AA2443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39615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2.1.3.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9A1C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Karnevali:  Donja Lastva i „Tivat grad karnevala“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2.1.4.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Žućenica fest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2.1.5.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„Dani magnolije i Turistički cvijet“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2.1.6.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Tivatske ljetnje fešte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2.1.7.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Ljeto dobrog ukusa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2.1.8.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Zimski festival i Novogodišnji program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81392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70.000,00</w:t>
            </w:r>
          </w:p>
        </w:tc>
      </w:tr>
      <w:tr w:rsidR="00396157" w:rsidRPr="0081392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A21F3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2.1.9.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Obilježavanje značajnih datuma u ekološkom kalendaru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81392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2.1.10.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823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Sufinansiranje manifestacija od značaja za promociju turističkog mjesta i pomoć (Brand new Tivat, Fešta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 rogača, Bućarska olimpijada i dr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...)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871342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2.2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871342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Projekti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871342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6144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Projekti valorizacije kulturne baštine (crkva Sv Srdja, vahausi, palac Nikolić, arheološka nalazišta)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</w:t>
            </w:r>
            <w:r w:rsidRPr="00145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396157" w:rsidRPr="00871342" w:rsidTr="00F155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2.2.2.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6144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Projekti održivog razvoja u oblasti poboljšanja turizma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57" w:rsidRPr="001458D9" w:rsidRDefault="00396157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28.000,00</w:t>
            </w:r>
          </w:p>
        </w:tc>
      </w:tr>
      <w:tr w:rsidR="00396157" w:rsidRPr="00871342" w:rsidTr="00F15533">
        <w:trPr>
          <w:gridBefore w:val="3"/>
          <w:wBefore w:w="5222" w:type="dxa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6157" w:rsidRPr="001458D9" w:rsidRDefault="00396157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458D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6157" w:rsidRPr="001458D9" w:rsidRDefault="003B0902" w:rsidP="00F164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263.500,00</w:t>
            </w:r>
          </w:p>
        </w:tc>
      </w:tr>
    </w:tbl>
    <w:p w:rsidR="00634E3B" w:rsidRPr="00871342" w:rsidRDefault="00634E3B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876"/>
        <w:gridCol w:w="3461"/>
        <w:gridCol w:w="2134"/>
        <w:gridCol w:w="2540"/>
      </w:tblGrid>
      <w:tr w:rsidR="00AB7B29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.2.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Štampanje propagandnog materijala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.2.1.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fotodokumentacije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F17FEC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</w:t>
            </w:r>
            <w:r w:rsidR="00AB7B29"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365F01" w:rsidRPr="00365F01" w:rsidTr="009154D7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Pr="00871342" w:rsidRDefault="00365F01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Default="009154D7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Pr="009154D7" w:rsidRDefault="00365F01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</w:t>
            </w:r>
            <w:r w:rsidR="002E0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brošure</w:t>
            </w: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„od elite do elite“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Pr="00F17FEC" w:rsidRDefault="00365F01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365F01" w:rsidRPr="00365F01" w:rsidTr="009154D7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Pr="00871342" w:rsidRDefault="00365F01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Default="009154D7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Pr="009154D7" w:rsidRDefault="00365F01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</w:t>
            </w:r>
            <w:r w:rsidR="002E0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brošure</w:t>
            </w: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„Tivat Info“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1" w:rsidRPr="00F17FEC" w:rsidRDefault="00365F01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AB7B29" w:rsidRPr="00871342" w:rsidTr="009154D7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.2.4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</w:t>
            </w:r>
            <w:r w:rsidR="002E0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brošure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Gastro vodiča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F17FEC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B7B29"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.2.5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kataloga privatnog smještaja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F17FEC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AB7B29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.2.6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brošure 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Manifestacije“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F17FEC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.2.7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DF3369" w:rsidP="002E0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</w:t>
            </w:r>
            <w:r w:rsidR="002E0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brošure „Gradski park“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F17FEC" w:rsidRDefault="002E0342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AB7B29"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2.2.8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brošure „Magnolija“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F17FEC" w:rsidRDefault="002E0342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9154D7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brošure „Jadran brod“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F17FEC" w:rsidRDefault="002E0342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9154D7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plakata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letaka i sl.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F17FEC" w:rsidRDefault="002E0342" w:rsidP="00F1640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2.2.11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9154D7" w:rsidRDefault="002E0342" w:rsidP="00BE0C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mapi (plaže, pješačke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Boke, Tivta</w:t>
            </w: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...)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F17FEC" w:rsidRDefault="002E0342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2.2.12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9154D7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 priprema i dizajn  sa redizajnom za planirano štampanje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F17FEC" w:rsidRDefault="002E0342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2.2.13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Reprint ostalog štampanog materijala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F17FEC" w:rsidRDefault="002E0342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7F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2.2.14.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reklamne galanterije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drugih proizvođača (kišobrani, privjesci, majice, torbe i sl.)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2.2.15.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reklamnog materijala TOT (kalendari, kese, blokovi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razglednice, zastavice, fascikle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FD3B1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2E0342" w:rsidRPr="00871342" w:rsidTr="0091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9154D7" w:rsidRDefault="002E0342" w:rsidP="00F164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Pr="009154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Pr="00871342" w:rsidRDefault="002E0342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mape formata A3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42" w:rsidRDefault="002E0342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AB7B29" w:rsidRPr="00871342" w:rsidTr="009154D7">
        <w:trPr>
          <w:gridBefore w:val="3"/>
          <w:wBefore w:w="5154" w:type="dxa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C365CF" w:rsidP="00433F2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42</w:t>
            </w:r>
            <w:r w:rsidR="0082195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ayout w:type="fixed"/>
        <w:tblLook w:val="01E0"/>
      </w:tblPr>
      <w:tblGrid>
        <w:gridCol w:w="817"/>
        <w:gridCol w:w="863"/>
        <w:gridCol w:w="3468"/>
        <w:gridCol w:w="2136"/>
        <w:gridCol w:w="2544"/>
      </w:tblGrid>
      <w:tr w:rsidR="00AB7B29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.3.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Video i druge promocije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D7603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.3.1.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541EF6" w:rsidRDefault="00AB7B29" w:rsidP="005660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1E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Web portal </w:t>
            </w:r>
            <w:hyperlink r:id="rId7" w:history="1">
              <w:r w:rsidRPr="00541EF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hr-HR"/>
                </w:rPr>
                <w:t>www.tivat.travel</w:t>
              </w:r>
            </w:hyperlink>
            <w:r w:rsidRPr="00541E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</w:t>
            </w:r>
            <w:r w:rsidR="005660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redizajn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5660D7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.000,00                       </w:t>
            </w:r>
          </w:p>
        </w:tc>
      </w:tr>
      <w:tr w:rsidR="00AB7B29" w:rsidRPr="00871342" w:rsidTr="00D76038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.3.2. 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8554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</w:t>
            </w:r>
            <w:r w:rsidR="000855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mini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855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filma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 Tivtu</w:t>
            </w:r>
            <w:r w:rsidR="000855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novi materijal – video m</w:t>
            </w:r>
            <w:r w:rsidR="008219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08554B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D76038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8536DA" w:rsidP="00433F2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15.000,00</w:t>
            </w:r>
          </w:p>
        </w:tc>
      </w:tr>
    </w:tbl>
    <w:p w:rsidR="007B22DF" w:rsidRDefault="007B22DF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4394"/>
        <w:gridCol w:w="2073"/>
        <w:gridCol w:w="2544"/>
      </w:tblGrid>
      <w:tr w:rsidR="00AB7B29" w:rsidRPr="008536DA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536DA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B7B29" w:rsidRPr="008536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B29" w:rsidRPr="008536DA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Studijska putovanja novinara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536DA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536DA" w:rsidRDefault="0008554B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B7B29"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557139" w:rsidRPr="008536DA" w:rsidTr="00557139">
        <w:trPr>
          <w:gridBefore w:val="2"/>
          <w:wBefore w:w="5211" w:type="dxa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536DA" w:rsidRDefault="00557139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536DA" w:rsidRDefault="008536DA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3.000,00</w:t>
            </w:r>
          </w:p>
        </w:tc>
      </w:tr>
    </w:tbl>
    <w:p w:rsidR="00AB7B29" w:rsidRPr="008536DA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4394"/>
        <w:gridCol w:w="2073"/>
        <w:gridCol w:w="2544"/>
      </w:tblGrid>
      <w:tr w:rsidR="00DF3369" w:rsidRPr="008536DA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536DA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DF3369" w:rsidRPr="008536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369" w:rsidRPr="008536DA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Nastupi na TV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536DA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536DA" w:rsidRDefault="00801213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33F2C"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</w:t>
            </w:r>
            <w:r w:rsidR="00DF3369"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557139" w:rsidRPr="00871342" w:rsidTr="00F16402">
        <w:trPr>
          <w:gridBefore w:val="2"/>
          <w:wBefore w:w="5211" w:type="dxa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71342" w:rsidRDefault="00557139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71342" w:rsidRDefault="008536DA" w:rsidP="00F164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2.000,00</w:t>
            </w:r>
          </w:p>
        </w:tc>
      </w:tr>
    </w:tbl>
    <w:p w:rsidR="007B22DF" w:rsidRDefault="007B22DF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4394"/>
        <w:gridCol w:w="2073"/>
        <w:gridCol w:w="2544"/>
      </w:tblGrid>
      <w:tr w:rsidR="00DF3369" w:rsidRPr="008536DA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DF336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.6.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Turistički prilozi na internet i drugim  prezentacijama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(furaj.ba, poslovni vodič, štampa i dr.)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536DA" w:rsidRDefault="008536DA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  <w:p w:rsidR="00DF3369" w:rsidRPr="008536DA" w:rsidRDefault="00DF336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6A42" w:rsidRPr="00871342" w:rsidTr="004E566B">
        <w:tc>
          <w:tcPr>
            <w:tcW w:w="52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6A42" w:rsidRPr="00871342" w:rsidRDefault="008D6A42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D6A42" w:rsidRPr="00871342" w:rsidRDefault="008D6A42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D6A42" w:rsidRPr="00871342" w:rsidRDefault="008D6A42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ayout w:type="fixed"/>
        <w:tblLook w:val="01E0"/>
      </w:tblPr>
      <w:tblGrid>
        <w:gridCol w:w="817"/>
        <w:gridCol w:w="851"/>
        <w:gridCol w:w="3480"/>
        <w:gridCol w:w="2136"/>
        <w:gridCol w:w="2544"/>
      </w:tblGrid>
      <w:tr w:rsidR="00AB7B29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433F2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433F2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Nastupi na turističkim sajmovima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B7B29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Sajmovi u saradnji sa NTO i LTO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29" w:rsidRPr="008536DA" w:rsidRDefault="00801213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  <w:r w:rsidR="00AB7B29"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33F2C"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AB7B29"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AB7B29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Saradnja sa </w:t>
            </w:r>
            <w:r w:rsidR="006C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gradovima pobratimima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29" w:rsidRPr="008536DA" w:rsidRDefault="00801213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AB7B29" w:rsidRPr="008536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D76038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8536DA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75.000,00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851"/>
        <w:gridCol w:w="3480"/>
        <w:gridCol w:w="2136"/>
        <w:gridCol w:w="2544"/>
      </w:tblGrid>
      <w:tr w:rsidR="00AB7B29" w:rsidRPr="00871342" w:rsidTr="00D7603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4E566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.8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Istraživanje tržišta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6C13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6C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6C13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Troškovi </w:t>
            </w:r>
            <w:r w:rsidR="006C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elektronske obrade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ankete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D6A42" w:rsidRDefault="00415C8A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AB7B29" w:rsidRPr="008D6A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09740B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5892" w:type="dxa"/>
        <w:tblInd w:w="3936" w:type="dxa"/>
        <w:tblLook w:val="01E0"/>
      </w:tblPr>
      <w:tblGrid>
        <w:gridCol w:w="3348"/>
        <w:gridCol w:w="2544"/>
      </w:tblGrid>
      <w:tr w:rsidR="00AB7B29" w:rsidRPr="00871342" w:rsidTr="008D6A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MARKETING: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3B0902" w:rsidP="00BD411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406</w:t>
            </w:r>
            <w:r w:rsidR="00FB270E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.5</w:t>
            </w:r>
            <w:r w:rsidR="00F15533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B29C9" w:rsidRDefault="00CB29C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B29C9" w:rsidRDefault="00CB29C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6384"/>
        <w:gridCol w:w="2627"/>
      </w:tblGrid>
      <w:tr w:rsidR="00F76156" w:rsidRPr="00871342" w:rsidTr="00F16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F76156" w:rsidRPr="00871342" w:rsidRDefault="00F76156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F76156" w:rsidRPr="00871342" w:rsidRDefault="00F76156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STALNI TROŠKOVI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6156" w:rsidRPr="00871342" w:rsidRDefault="00F76156" w:rsidP="00F1640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F76156" w:rsidRPr="00871342" w:rsidRDefault="00F76156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ayout w:type="fixed"/>
        <w:tblLook w:val="01E0"/>
      </w:tblPr>
      <w:tblGrid>
        <w:gridCol w:w="817"/>
        <w:gridCol w:w="790"/>
        <w:gridCol w:w="73"/>
        <w:gridCol w:w="3468"/>
        <w:gridCol w:w="2053"/>
        <w:gridCol w:w="2627"/>
      </w:tblGrid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.1.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Energetske, komunalne i usluge komunikacije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15533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A83F3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osiguranja zgrada i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15533" w:rsidRDefault="00BB187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platnog prometa i bankarskih usluga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15533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7B22DF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Zakup nestambenog prostora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15533" w:rsidRDefault="007B22DF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6C1382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održavanja higijene slu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žbenih prostorija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C3" w:rsidRPr="00F15533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1.500,00</w:t>
            </w:r>
          </w:p>
        </w:tc>
      </w:tr>
      <w:tr w:rsidR="00E277C3" w:rsidRPr="00871342" w:rsidTr="00D76038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4832E5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13.500,00</w:t>
            </w:r>
          </w:p>
        </w:tc>
      </w:tr>
      <w:tr w:rsidR="00E277C3" w:rsidRPr="00871342" w:rsidTr="00D76038"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.2.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Troškovi materijala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Kancelarijski materijal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 za saobraćaj (gorivo)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871342" w:rsidRDefault="006C1382" w:rsidP="00407D4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407D47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Pr="00871342" w:rsidRDefault="00407D47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Pr="00871342" w:rsidRDefault="00A7075A" w:rsidP="006144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potrošnog materijala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Default="00114F23" w:rsidP="00114F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7B22DF" w:rsidP="00A7075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A7075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81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.3.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Tekuće popravke i održavanje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3188B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.3.1</w:t>
            </w:r>
            <w:r w:rsidR="00E277C3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Popravke i održavanje opreme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867EE9" w:rsidP="00BC75F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BC75F6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1B526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3188B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.3.2</w:t>
            </w:r>
            <w:r w:rsidR="00E277C3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E277C3" w:rsidP="001B52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održavanja osnovn</w:t>
            </w:r>
            <w:r w:rsidR="001B5262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sredstva</w:t>
            </w:r>
            <w:r w:rsidR="00993210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669FF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(regist</w:t>
            </w:r>
            <w:r w:rsidR="001B5262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0669FF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7B22DF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servis)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4832E5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483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1B5262" w:rsidTr="00D76038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573491" w:rsidP="00BC75F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4832E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.700,00</w:t>
            </w:r>
          </w:p>
        </w:tc>
      </w:tr>
      <w:tr w:rsidR="00E277C3" w:rsidRPr="001B5262" w:rsidTr="00D76038">
        <w:tc>
          <w:tcPr>
            <w:tcW w:w="7201" w:type="dxa"/>
            <w:gridSpan w:val="5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411E90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.4.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Usluge obrazovanja i usavršavanje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BB18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1B526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.4.1.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Izdaci za dodatnu edukaciju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FC7C08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7B22DF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000,00</w:t>
            </w:r>
          </w:p>
        </w:tc>
      </w:tr>
      <w:tr w:rsidR="00E277C3" w:rsidRPr="00871342" w:rsidTr="00D76038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4832E5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3.000,00</w:t>
            </w:r>
          </w:p>
        </w:tc>
      </w:tr>
      <w:tr w:rsidR="00E277C3" w:rsidRPr="00871342" w:rsidTr="00D76038">
        <w:tc>
          <w:tcPr>
            <w:tcW w:w="7201" w:type="dxa"/>
            <w:gridSpan w:val="5"/>
            <w:shd w:val="clear" w:color="auto" w:fill="auto"/>
          </w:tcPr>
          <w:p w:rsidR="00A83F3F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.5.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Stručne usluge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1B526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Naknada članovima Izvršnog odbora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F15533" w:rsidRDefault="00D76038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5358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.5.2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prevođenja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F15533" w:rsidRDefault="00F1553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5358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.5.3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održavanja mreže</w:t>
            </w:r>
            <w:r w:rsidR="000669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(Abordage, Chip comp)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F15533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E277C3" w:rsidRPr="00871342" w:rsidTr="00D76038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6106A9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21</w:t>
            </w:r>
            <w:r w:rsidR="004832E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  <w:tr w:rsidR="00A83F3F" w:rsidRPr="00871342" w:rsidTr="00D76038">
        <w:trPr>
          <w:gridBefore w:val="4"/>
          <w:wBefore w:w="5148" w:type="dxa"/>
        </w:trPr>
        <w:tc>
          <w:tcPr>
            <w:tcW w:w="2053" w:type="dxa"/>
            <w:shd w:val="clear" w:color="auto" w:fill="auto"/>
          </w:tcPr>
          <w:p w:rsidR="00A83F3F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A83F3F" w:rsidRPr="00871342" w:rsidRDefault="00A83F3F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8430A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.6.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Ostali rashodi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.6.1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Obaveze po Zakonu o etažnoj svojini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600,00</w:t>
            </w:r>
          </w:p>
        </w:tc>
      </w:tr>
      <w:tr w:rsidR="00E277C3" w:rsidRPr="00D76038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.6.2.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871342" w:rsidRDefault="00E277C3" w:rsidP="00993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nepredviđeni troškovi</w:t>
            </w:r>
            <w:r w:rsidR="00F528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(mater</w:t>
            </w:r>
            <w:r w:rsidR="0099321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ijal. i nematerijal.</w:t>
            </w:r>
            <w:r w:rsidR="00F528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F15533" w:rsidRDefault="00D76038" w:rsidP="0043188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6C1382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</w:t>
            </w:r>
            <w:r w:rsidR="00E277C3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43188B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Pr="00871342" w:rsidRDefault="0043188B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3188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.6.3.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Pr="00871342" w:rsidRDefault="003A2D0F" w:rsidP="00993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Gradska česma – poklon gradu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Pr="00F15533" w:rsidRDefault="003A2D0F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43188B" w:rsidRPr="00F155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D76038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6B40EB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14.600,00</w:t>
            </w:r>
          </w:p>
        </w:tc>
      </w:tr>
      <w:tr w:rsidR="00E277C3" w:rsidRPr="00871342" w:rsidTr="00D76038">
        <w:trPr>
          <w:trHeight w:val="297"/>
        </w:trPr>
        <w:tc>
          <w:tcPr>
            <w:tcW w:w="7201" w:type="dxa"/>
            <w:gridSpan w:val="5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.7.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Reprezentacija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.7.1</w:t>
            </w:r>
            <w:r w:rsidR="0043188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Reprezentacija i pokloni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6C1382" w:rsidP="00114F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114F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6C1382" w:rsidP="00114F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</w:t>
            </w:r>
            <w:r w:rsidR="00114F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D76038">
        <w:tc>
          <w:tcPr>
            <w:tcW w:w="72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</w:p>
        </w:tc>
      </w:tr>
      <w:tr w:rsidR="00E277C3" w:rsidRPr="00DB0671" w:rsidTr="00D76038"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UKUPNO </w:t>
            </w:r>
            <w:r w:rsidR="0018430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STALNI </w:t>
            </w:r>
            <w:r w:rsidR="0018430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TROŠKOVI: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DB0671" w:rsidRDefault="006B40EB" w:rsidP="00BC75F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62</w:t>
            </w:r>
            <w:r w:rsidR="0009740B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.</w:t>
            </w:r>
            <w:r w:rsidR="00BC75F6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5</w:t>
            </w:r>
            <w:r w:rsidR="0009740B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00,00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4844" w:rsidRDefault="00FA484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4844" w:rsidRPr="00871342" w:rsidRDefault="00FA484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863"/>
        <w:gridCol w:w="3468"/>
        <w:gridCol w:w="2053"/>
        <w:gridCol w:w="2627"/>
      </w:tblGrid>
      <w:tr w:rsidR="0018430A" w:rsidRPr="00871342" w:rsidTr="00184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RASHODI ZA ZAPOSLENE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zaposlenih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(redovni)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A4844" w:rsidRDefault="00D76038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</w:t>
            </w:r>
            <w:r w:rsidR="0009740B"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</w:t>
            </w:r>
            <w:r w:rsidR="00E277C3"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sezonskih radnika 8 x 3 x 500 €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A4844" w:rsidRDefault="00D76038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E277C3"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E4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E4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Bruto plata naplatioci na terenu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4" w:rsidRPr="00FA4844" w:rsidRDefault="0009740B" w:rsidP="0018430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6.00</w:t>
            </w:r>
            <w:r w:rsidR="00E277C3"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18430A" w:rsidRPr="00871342" w:rsidTr="00D76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OSI + asistent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FA4844" w:rsidRDefault="0018430A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10.500,00</w:t>
            </w:r>
          </w:p>
        </w:tc>
      </w:tr>
      <w:tr w:rsidR="00E277C3" w:rsidRPr="00871342" w:rsidTr="00D76038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D760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i nagrade zaposlenima</w:t>
            </w:r>
            <w:r w:rsidR="00877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A4844" w:rsidRDefault="0009740B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342EE4"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</w:t>
            </w:r>
            <w:r w:rsidR="00E277C3" w:rsidRPr="00FA48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D76038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0154D3" w:rsidRDefault="00FB270E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17</w:t>
            </w:r>
            <w:r w:rsidR="00F16402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1.500,00</w:t>
            </w:r>
          </w:p>
        </w:tc>
      </w:tr>
      <w:tr w:rsidR="00E277C3" w:rsidRPr="00871342" w:rsidTr="00D76038">
        <w:trPr>
          <w:trHeight w:val="15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863"/>
        <w:gridCol w:w="3531"/>
        <w:gridCol w:w="1990"/>
        <w:gridCol w:w="2627"/>
      </w:tblGrid>
      <w:tr w:rsidR="0030090F" w:rsidRPr="00871342" w:rsidTr="0014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090F" w:rsidRPr="00871342" w:rsidRDefault="0030090F" w:rsidP="00336D6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090F" w:rsidRPr="00871342" w:rsidRDefault="0030090F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TEKUĆA  REZERVA I KREDITI</w:t>
            </w:r>
          </w:p>
        </w:tc>
      </w:tr>
      <w:tr w:rsidR="00E277C3" w:rsidRPr="00871342" w:rsidTr="007B22DF">
        <w:tc>
          <w:tcPr>
            <w:tcW w:w="7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0D5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411E90" w:rsidTr="000D5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E4" w:rsidRPr="00871342" w:rsidRDefault="00FA1A4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Rezerva neplaniranih troškova</w:t>
            </w:r>
            <w:r w:rsidR="000C2B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/rashoda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143627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411E9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1.4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411E90" w:rsidTr="002A24C8">
        <w:trPr>
          <w:gridBefore w:val="3"/>
          <w:wBefore w:w="521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7C3" w:rsidRPr="00F76156" w:rsidRDefault="00143627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4</w:t>
            </w:r>
            <w:r w:rsidR="00411E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1.4</w:t>
            </w:r>
            <w:r w:rsidR="0009740B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00</w:t>
            </w:r>
            <w:r w:rsidR="00E277C3" w:rsidRPr="00DB06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  <w:t>,00</w:t>
            </w:r>
          </w:p>
        </w:tc>
      </w:tr>
      <w:tr w:rsidR="002A24C8" w:rsidRPr="00411E90" w:rsidTr="002A24C8">
        <w:trPr>
          <w:gridBefore w:val="3"/>
          <w:wBefore w:w="5211" w:type="dxa"/>
        </w:trPr>
        <w:tc>
          <w:tcPr>
            <w:tcW w:w="1990" w:type="dxa"/>
            <w:shd w:val="clear" w:color="auto" w:fill="auto"/>
          </w:tcPr>
          <w:p w:rsidR="002A24C8" w:rsidRPr="00871342" w:rsidRDefault="002A24C8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2A24C8" w:rsidRPr="00F76156" w:rsidRDefault="002A24C8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411E90" w:rsidTr="00EA627A"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1A313C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1A313C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UKUPNO RASHODI (1+2+3+4</w:t>
            </w:r>
            <w:r w:rsidR="00F76156" w:rsidRPr="001A313C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+5</w:t>
            </w:r>
            <w:r w:rsidRPr="001A313C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):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1A313C" w:rsidRDefault="00731131" w:rsidP="00411E90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</w:t>
            </w:r>
            <w:r w:rsidR="00411E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84.9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00,00</w:t>
            </w:r>
          </w:p>
        </w:tc>
      </w:tr>
    </w:tbl>
    <w:p w:rsidR="006106A9" w:rsidRDefault="006106A9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1505A" w:rsidRDefault="0001505A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106A9" w:rsidRDefault="006106A9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>Napomena:</w:t>
      </w:r>
    </w:p>
    <w:p w:rsidR="008A6588" w:rsidRPr="00871342" w:rsidRDefault="008A6588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342EE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ZZZCG Fond za profesionalnu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rehabilitaciju i zapošljavanje lica sa invaliditetom po Rješenju br.11-1320 priznaje pravo na mjesečnu subvenciju zarade Đuričić Mihaela u iznosu od 75% bruto zarade i dodjeljuje sredstva na ime ličnih troškova asistenta mjesečno do visine minimalne zarade.</w:t>
      </w:r>
    </w:p>
    <w:p w:rsidR="00614454" w:rsidRDefault="0061445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92EAC" w:rsidRDefault="00792EAC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Nadzorni Odbor TO Tivat je na sjednici održanoj 29.11.2016 </w:t>
      </w:r>
      <w:r w:rsidR="00601282">
        <w:rPr>
          <w:rFonts w:ascii="Times New Roman" w:hAnsi="Times New Roman" w:cs="Times New Roman"/>
          <w:sz w:val="24"/>
          <w:szCs w:val="24"/>
          <w:lang w:val="sr-Latn-CS"/>
        </w:rPr>
        <w:t>je učestvovao na postavci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2486A">
        <w:rPr>
          <w:rFonts w:ascii="Times New Roman" w:hAnsi="Times New Roman" w:cs="Times New Roman"/>
          <w:sz w:val="24"/>
          <w:szCs w:val="24"/>
          <w:lang w:val="sr-Latn-CS"/>
        </w:rPr>
        <w:t>predloženog plana za 2017</w:t>
      </w:r>
      <w:r w:rsidR="00833E92">
        <w:rPr>
          <w:rFonts w:ascii="Times New Roman" w:hAnsi="Times New Roman" w:cs="Times New Roman"/>
          <w:sz w:val="24"/>
          <w:szCs w:val="24"/>
          <w:lang w:val="sr-Latn-CS"/>
        </w:rPr>
        <w:t>-tu</w:t>
      </w:r>
      <w:r w:rsidR="0062486A">
        <w:rPr>
          <w:rFonts w:ascii="Times New Roman" w:hAnsi="Times New Roman" w:cs="Times New Roman"/>
          <w:sz w:val="24"/>
          <w:szCs w:val="24"/>
          <w:lang w:val="sr-Latn-CS"/>
        </w:rPr>
        <w:t xml:space="preserve"> god.</w:t>
      </w:r>
    </w:p>
    <w:p w:rsidR="00614454" w:rsidRDefault="0061445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4454" w:rsidRPr="00871342" w:rsidRDefault="0061445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1D78" w:rsidRPr="00792EAC" w:rsidRDefault="00601D78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54D3" w:rsidRPr="00792EAC" w:rsidRDefault="000154D3" w:rsidP="000154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54D3" w:rsidRPr="0042565A" w:rsidRDefault="00F5283B" w:rsidP="00015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65A">
        <w:rPr>
          <w:rFonts w:ascii="Times New Roman" w:hAnsi="Times New Roman" w:cs="Times New Roman"/>
          <w:sz w:val="24"/>
          <w:szCs w:val="24"/>
        </w:rPr>
        <w:t>Tivat</w:t>
      </w:r>
      <w:r w:rsidR="000D5540" w:rsidRPr="0042565A">
        <w:rPr>
          <w:rFonts w:ascii="Times New Roman" w:hAnsi="Times New Roman" w:cs="Times New Roman"/>
          <w:sz w:val="24"/>
          <w:szCs w:val="24"/>
        </w:rPr>
        <w:t xml:space="preserve">,    </w:t>
      </w:r>
      <w:r w:rsidR="004A69D3">
        <w:rPr>
          <w:rFonts w:ascii="Times New Roman" w:hAnsi="Times New Roman" w:cs="Times New Roman"/>
          <w:sz w:val="24"/>
          <w:szCs w:val="24"/>
        </w:rPr>
        <w:t>01.12</w:t>
      </w:r>
      <w:r w:rsidR="00C8135A">
        <w:rPr>
          <w:rFonts w:ascii="Times New Roman" w:hAnsi="Times New Roman" w:cs="Times New Roman"/>
          <w:sz w:val="24"/>
          <w:szCs w:val="24"/>
        </w:rPr>
        <w:t>.</w:t>
      </w:r>
      <w:r w:rsidR="000D5540" w:rsidRPr="0042565A">
        <w:rPr>
          <w:rFonts w:ascii="Times New Roman" w:hAnsi="Times New Roman" w:cs="Times New Roman"/>
          <w:sz w:val="24"/>
          <w:szCs w:val="24"/>
        </w:rPr>
        <w:t>2016 god.</w:t>
      </w:r>
    </w:p>
    <w:p w:rsidR="00F5283B" w:rsidRPr="0042565A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283B" w:rsidRPr="0042565A">
        <w:rPr>
          <w:rFonts w:ascii="Times New Roman" w:hAnsi="Times New Roman" w:cs="Times New Roman"/>
          <w:sz w:val="24"/>
          <w:szCs w:val="24"/>
        </w:rPr>
        <w:t>Turistička organizacija</w:t>
      </w:r>
      <w:r w:rsidRPr="0042565A">
        <w:rPr>
          <w:rFonts w:ascii="Times New Roman" w:hAnsi="Times New Roman" w:cs="Times New Roman"/>
          <w:sz w:val="24"/>
          <w:szCs w:val="24"/>
        </w:rPr>
        <w:t xml:space="preserve"> opštine </w:t>
      </w:r>
      <w:r w:rsidR="00F5283B" w:rsidRPr="0042565A">
        <w:rPr>
          <w:rFonts w:ascii="Times New Roman" w:hAnsi="Times New Roman" w:cs="Times New Roman"/>
          <w:sz w:val="24"/>
          <w:szCs w:val="24"/>
        </w:rPr>
        <w:t>Tivat</w:t>
      </w:r>
    </w:p>
    <w:p w:rsidR="00614454" w:rsidRPr="008273F6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2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273F6">
        <w:rPr>
          <w:rFonts w:ascii="Times New Roman" w:hAnsi="Times New Roman" w:cs="Times New Roman"/>
          <w:sz w:val="24"/>
          <w:szCs w:val="24"/>
          <w:lang w:val="it-IT"/>
        </w:rPr>
        <w:t>Skupština  Organizacije</w:t>
      </w:r>
    </w:p>
    <w:p w:rsidR="00614454" w:rsidRPr="008273F6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73F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Predsjednik,</w:t>
      </w:r>
    </w:p>
    <w:p w:rsidR="00614454" w:rsidRPr="008273F6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73F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="000D5540">
        <w:rPr>
          <w:rFonts w:ascii="Times New Roman" w:hAnsi="Times New Roman" w:cs="Times New Roman"/>
          <w:sz w:val="24"/>
          <w:szCs w:val="24"/>
          <w:lang w:val="it-IT"/>
        </w:rPr>
        <w:t>Snežana Matijević</w:t>
      </w:r>
      <w:r w:rsidRPr="008273F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F5283B" w:rsidRPr="008273F6" w:rsidRDefault="00F5283B" w:rsidP="000154D3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5283B" w:rsidRPr="008273F6" w:rsidRDefault="00F5283B" w:rsidP="000154D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273F6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sectPr w:rsidR="00F5283B" w:rsidRPr="008273F6" w:rsidSect="003D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BE" w:rsidRDefault="00FE3FBE" w:rsidP="004132ED">
      <w:pPr>
        <w:spacing w:after="0" w:line="240" w:lineRule="auto"/>
      </w:pPr>
      <w:r>
        <w:separator/>
      </w:r>
    </w:p>
  </w:endnote>
  <w:endnote w:type="continuationSeparator" w:id="1">
    <w:p w:rsidR="00FE3FBE" w:rsidRDefault="00FE3FBE" w:rsidP="004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02" w:rsidRDefault="00A47605" w:rsidP="007B2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4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E90">
      <w:rPr>
        <w:rStyle w:val="PageNumber"/>
        <w:noProof/>
      </w:rPr>
      <w:t>4</w:t>
    </w:r>
    <w:r>
      <w:rPr>
        <w:rStyle w:val="PageNumber"/>
      </w:rPr>
      <w:fldChar w:fldCharType="end"/>
    </w:r>
  </w:p>
  <w:p w:rsidR="00F16402" w:rsidRDefault="003D3CEE" w:rsidP="007B22DF">
    <w:pPr>
      <w:pStyle w:val="Footer"/>
      <w:ind w:right="360"/>
    </w:pPr>
    <w:r>
      <w:t>Finansijski plan TO Tivat – 2017 god.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02" w:rsidRDefault="00A47605" w:rsidP="007B2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4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627">
      <w:rPr>
        <w:rStyle w:val="PageNumber"/>
        <w:noProof/>
      </w:rPr>
      <w:t>5</w:t>
    </w:r>
    <w:r>
      <w:rPr>
        <w:rStyle w:val="PageNumber"/>
      </w:rPr>
      <w:fldChar w:fldCharType="end"/>
    </w:r>
  </w:p>
  <w:p w:rsidR="003D3CEE" w:rsidRDefault="003D3CEE" w:rsidP="003D3CEE">
    <w:pPr>
      <w:pStyle w:val="Footer"/>
      <w:ind w:right="360"/>
    </w:pPr>
    <w:r>
      <w:t>Finansijski plan TO Tivat – 2017 god.</w:t>
    </w:r>
  </w:p>
  <w:p w:rsidR="00F16402" w:rsidRDefault="00F16402" w:rsidP="007B22D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17" w:rsidRPr="00370117" w:rsidRDefault="00370117">
    <w:pPr>
      <w:pStyle w:val="Footer"/>
    </w:pPr>
    <w:r>
      <w:t>Finansijski plan TO Tivat – 2017 god.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BE" w:rsidRDefault="00FE3FBE" w:rsidP="004132ED">
      <w:pPr>
        <w:spacing w:after="0" w:line="240" w:lineRule="auto"/>
      </w:pPr>
      <w:r>
        <w:separator/>
      </w:r>
    </w:p>
  </w:footnote>
  <w:footnote w:type="continuationSeparator" w:id="1">
    <w:p w:rsidR="00FE3FBE" w:rsidRDefault="00FE3FBE" w:rsidP="004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EE" w:rsidRDefault="003D3C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EE" w:rsidRDefault="003D3C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EE" w:rsidRDefault="003D3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58F7B2"/>
    <w:lvl w:ilvl="0">
      <w:numFmt w:val="bullet"/>
      <w:lvlText w:val="*"/>
      <w:lvlJc w:val="left"/>
    </w:lvl>
  </w:abstractNum>
  <w:abstractNum w:abstractNumId="1">
    <w:nsid w:val="055D7957"/>
    <w:multiLevelType w:val="hybridMultilevel"/>
    <w:tmpl w:val="A912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304B4"/>
    <w:multiLevelType w:val="hybridMultilevel"/>
    <w:tmpl w:val="461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728"/>
    <w:multiLevelType w:val="hybridMultilevel"/>
    <w:tmpl w:val="AFC2366E"/>
    <w:lvl w:ilvl="0" w:tplc="56D0EEDA">
      <w:start w:val="3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06A"/>
    <w:multiLevelType w:val="hybridMultilevel"/>
    <w:tmpl w:val="C526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F54DE"/>
    <w:multiLevelType w:val="hybridMultilevel"/>
    <w:tmpl w:val="116A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2878"/>
    <w:multiLevelType w:val="hybridMultilevel"/>
    <w:tmpl w:val="96A0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32CD"/>
    <w:multiLevelType w:val="multilevel"/>
    <w:tmpl w:val="30E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027191"/>
    <w:multiLevelType w:val="hybridMultilevel"/>
    <w:tmpl w:val="4C66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8C77B3"/>
    <w:multiLevelType w:val="hybridMultilevel"/>
    <w:tmpl w:val="FFB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203C7"/>
    <w:multiLevelType w:val="hybridMultilevel"/>
    <w:tmpl w:val="1C6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0A55"/>
    <w:multiLevelType w:val="hybridMultilevel"/>
    <w:tmpl w:val="00702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26DD3"/>
    <w:multiLevelType w:val="hybridMultilevel"/>
    <w:tmpl w:val="D07220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E987C56"/>
    <w:multiLevelType w:val="hybridMultilevel"/>
    <w:tmpl w:val="A08C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20864"/>
    <w:multiLevelType w:val="multilevel"/>
    <w:tmpl w:val="15548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7C3"/>
    <w:rsid w:val="00002361"/>
    <w:rsid w:val="0001505A"/>
    <w:rsid w:val="000154D3"/>
    <w:rsid w:val="00043740"/>
    <w:rsid w:val="00047FA2"/>
    <w:rsid w:val="000669FF"/>
    <w:rsid w:val="0008554B"/>
    <w:rsid w:val="0009740B"/>
    <w:rsid w:val="00097C08"/>
    <w:rsid w:val="000C0714"/>
    <w:rsid w:val="000C2BC7"/>
    <w:rsid w:val="000D14BB"/>
    <w:rsid w:val="000D5540"/>
    <w:rsid w:val="000E228C"/>
    <w:rsid w:val="000E6E89"/>
    <w:rsid w:val="00114F23"/>
    <w:rsid w:val="00130D91"/>
    <w:rsid w:val="00143627"/>
    <w:rsid w:val="001458D9"/>
    <w:rsid w:val="00157843"/>
    <w:rsid w:val="001615E6"/>
    <w:rsid w:val="00167C28"/>
    <w:rsid w:val="0018430A"/>
    <w:rsid w:val="00185D40"/>
    <w:rsid w:val="001A313C"/>
    <w:rsid w:val="001B050B"/>
    <w:rsid w:val="001B5262"/>
    <w:rsid w:val="001D1D10"/>
    <w:rsid w:val="001F03E1"/>
    <w:rsid w:val="001F5F22"/>
    <w:rsid w:val="00214CAE"/>
    <w:rsid w:val="002218F3"/>
    <w:rsid w:val="002308FC"/>
    <w:rsid w:val="00230B3E"/>
    <w:rsid w:val="00237EE8"/>
    <w:rsid w:val="0027203F"/>
    <w:rsid w:val="00281BEE"/>
    <w:rsid w:val="00290C29"/>
    <w:rsid w:val="002943A0"/>
    <w:rsid w:val="00297C37"/>
    <w:rsid w:val="002A24C8"/>
    <w:rsid w:val="002A6486"/>
    <w:rsid w:val="002B4174"/>
    <w:rsid w:val="002E0342"/>
    <w:rsid w:val="0030090F"/>
    <w:rsid w:val="00312662"/>
    <w:rsid w:val="003305ED"/>
    <w:rsid w:val="00332352"/>
    <w:rsid w:val="00336D63"/>
    <w:rsid w:val="00342EE4"/>
    <w:rsid w:val="0035736D"/>
    <w:rsid w:val="00364D02"/>
    <w:rsid w:val="00365F01"/>
    <w:rsid w:val="00370117"/>
    <w:rsid w:val="003776BE"/>
    <w:rsid w:val="00396157"/>
    <w:rsid w:val="003A2D0F"/>
    <w:rsid w:val="003A386F"/>
    <w:rsid w:val="003A69D9"/>
    <w:rsid w:val="003B0902"/>
    <w:rsid w:val="003C1C83"/>
    <w:rsid w:val="003D2CE8"/>
    <w:rsid w:val="003D3A3C"/>
    <w:rsid w:val="003D3CEE"/>
    <w:rsid w:val="003E0102"/>
    <w:rsid w:val="003F152D"/>
    <w:rsid w:val="00400ACE"/>
    <w:rsid w:val="00405185"/>
    <w:rsid w:val="00407A24"/>
    <w:rsid w:val="00407D47"/>
    <w:rsid w:val="00411E90"/>
    <w:rsid w:val="004132ED"/>
    <w:rsid w:val="00415C8A"/>
    <w:rsid w:val="0042169E"/>
    <w:rsid w:val="0042565A"/>
    <w:rsid w:val="0043188B"/>
    <w:rsid w:val="00433F2C"/>
    <w:rsid w:val="004534D9"/>
    <w:rsid w:val="004832E5"/>
    <w:rsid w:val="004A0CE0"/>
    <w:rsid w:val="004A1037"/>
    <w:rsid w:val="004A69D3"/>
    <w:rsid w:val="004E566B"/>
    <w:rsid w:val="004F16CB"/>
    <w:rsid w:val="004F622A"/>
    <w:rsid w:val="004F6CC4"/>
    <w:rsid w:val="00512B8B"/>
    <w:rsid w:val="005358AC"/>
    <w:rsid w:val="00541EF6"/>
    <w:rsid w:val="00557139"/>
    <w:rsid w:val="00560179"/>
    <w:rsid w:val="005660D7"/>
    <w:rsid w:val="00573491"/>
    <w:rsid w:val="0058288A"/>
    <w:rsid w:val="0059339D"/>
    <w:rsid w:val="005D218F"/>
    <w:rsid w:val="005F1F14"/>
    <w:rsid w:val="00601282"/>
    <w:rsid w:val="00601D78"/>
    <w:rsid w:val="006106A9"/>
    <w:rsid w:val="006143B9"/>
    <w:rsid w:val="00614454"/>
    <w:rsid w:val="0062486A"/>
    <w:rsid w:val="00634E3B"/>
    <w:rsid w:val="006A61DC"/>
    <w:rsid w:val="006B40EB"/>
    <w:rsid w:val="006C1382"/>
    <w:rsid w:val="0070005D"/>
    <w:rsid w:val="00704A51"/>
    <w:rsid w:val="007122F6"/>
    <w:rsid w:val="00731131"/>
    <w:rsid w:val="0074488E"/>
    <w:rsid w:val="0075571C"/>
    <w:rsid w:val="00767505"/>
    <w:rsid w:val="00783225"/>
    <w:rsid w:val="00792852"/>
    <w:rsid w:val="00792EAC"/>
    <w:rsid w:val="007B22DF"/>
    <w:rsid w:val="007B246A"/>
    <w:rsid w:val="007B3ACC"/>
    <w:rsid w:val="007C40B1"/>
    <w:rsid w:val="007C672A"/>
    <w:rsid w:val="007D30B1"/>
    <w:rsid w:val="007F4D5A"/>
    <w:rsid w:val="00801213"/>
    <w:rsid w:val="00813922"/>
    <w:rsid w:val="0082195E"/>
    <w:rsid w:val="00823091"/>
    <w:rsid w:val="008273F6"/>
    <w:rsid w:val="00833E92"/>
    <w:rsid w:val="00834597"/>
    <w:rsid w:val="008536DA"/>
    <w:rsid w:val="00867EE9"/>
    <w:rsid w:val="00871342"/>
    <w:rsid w:val="00874F1E"/>
    <w:rsid w:val="00877F2C"/>
    <w:rsid w:val="008A0791"/>
    <w:rsid w:val="008A4A01"/>
    <w:rsid w:val="008A6588"/>
    <w:rsid w:val="008C36A7"/>
    <w:rsid w:val="008D6A42"/>
    <w:rsid w:val="008E0BB8"/>
    <w:rsid w:val="008E7D70"/>
    <w:rsid w:val="008F315D"/>
    <w:rsid w:val="00901053"/>
    <w:rsid w:val="00914230"/>
    <w:rsid w:val="009154D7"/>
    <w:rsid w:val="00924118"/>
    <w:rsid w:val="009520A4"/>
    <w:rsid w:val="00960F8B"/>
    <w:rsid w:val="009842C5"/>
    <w:rsid w:val="00986FCD"/>
    <w:rsid w:val="00993210"/>
    <w:rsid w:val="009A1CD7"/>
    <w:rsid w:val="009A2C72"/>
    <w:rsid w:val="009B12EC"/>
    <w:rsid w:val="009D5CE8"/>
    <w:rsid w:val="009F5A14"/>
    <w:rsid w:val="00A17916"/>
    <w:rsid w:val="00A17A23"/>
    <w:rsid w:val="00A22BFB"/>
    <w:rsid w:val="00A46DDC"/>
    <w:rsid w:val="00A47605"/>
    <w:rsid w:val="00A525D8"/>
    <w:rsid w:val="00A57EDB"/>
    <w:rsid w:val="00A61F13"/>
    <w:rsid w:val="00A7075A"/>
    <w:rsid w:val="00A83F3F"/>
    <w:rsid w:val="00A8569E"/>
    <w:rsid w:val="00AA2443"/>
    <w:rsid w:val="00AA6EB5"/>
    <w:rsid w:val="00AB2612"/>
    <w:rsid w:val="00AB49DF"/>
    <w:rsid w:val="00AB4DB0"/>
    <w:rsid w:val="00AB7B29"/>
    <w:rsid w:val="00AD009F"/>
    <w:rsid w:val="00AD2135"/>
    <w:rsid w:val="00B507C5"/>
    <w:rsid w:val="00BB187F"/>
    <w:rsid w:val="00BC75F6"/>
    <w:rsid w:val="00BD411F"/>
    <w:rsid w:val="00BE0C31"/>
    <w:rsid w:val="00BF77C0"/>
    <w:rsid w:val="00C125A1"/>
    <w:rsid w:val="00C1672B"/>
    <w:rsid w:val="00C23734"/>
    <w:rsid w:val="00C365CF"/>
    <w:rsid w:val="00C47DE8"/>
    <w:rsid w:val="00C55A7C"/>
    <w:rsid w:val="00C5631D"/>
    <w:rsid w:val="00C564F0"/>
    <w:rsid w:val="00C60331"/>
    <w:rsid w:val="00C634B2"/>
    <w:rsid w:val="00C8135A"/>
    <w:rsid w:val="00C90003"/>
    <w:rsid w:val="00CB29C9"/>
    <w:rsid w:val="00CB3CF2"/>
    <w:rsid w:val="00CC6BAF"/>
    <w:rsid w:val="00CF292D"/>
    <w:rsid w:val="00D20E46"/>
    <w:rsid w:val="00D42B44"/>
    <w:rsid w:val="00D44FDB"/>
    <w:rsid w:val="00D57875"/>
    <w:rsid w:val="00D76038"/>
    <w:rsid w:val="00D801F7"/>
    <w:rsid w:val="00D87550"/>
    <w:rsid w:val="00DB0671"/>
    <w:rsid w:val="00DC161E"/>
    <w:rsid w:val="00DF3369"/>
    <w:rsid w:val="00E06AB1"/>
    <w:rsid w:val="00E16B69"/>
    <w:rsid w:val="00E277C3"/>
    <w:rsid w:val="00E40E07"/>
    <w:rsid w:val="00E47311"/>
    <w:rsid w:val="00E52AA0"/>
    <w:rsid w:val="00E53773"/>
    <w:rsid w:val="00E54FC0"/>
    <w:rsid w:val="00EA627A"/>
    <w:rsid w:val="00EB1F81"/>
    <w:rsid w:val="00ED0E87"/>
    <w:rsid w:val="00EF7FED"/>
    <w:rsid w:val="00F12F85"/>
    <w:rsid w:val="00F15533"/>
    <w:rsid w:val="00F16402"/>
    <w:rsid w:val="00F17FEC"/>
    <w:rsid w:val="00F472C3"/>
    <w:rsid w:val="00F5283B"/>
    <w:rsid w:val="00F76156"/>
    <w:rsid w:val="00F86DBD"/>
    <w:rsid w:val="00FA1A4A"/>
    <w:rsid w:val="00FA2088"/>
    <w:rsid w:val="00FA2AD7"/>
    <w:rsid w:val="00FA4844"/>
    <w:rsid w:val="00FB270E"/>
    <w:rsid w:val="00FB3EE0"/>
    <w:rsid w:val="00FC0384"/>
    <w:rsid w:val="00FC7C08"/>
    <w:rsid w:val="00FD2E6E"/>
    <w:rsid w:val="00FD3B1B"/>
    <w:rsid w:val="00FE199D"/>
    <w:rsid w:val="00FE3731"/>
    <w:rsid w:val="00FE3FBE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77C3"/>
    <w:rPr>
      <w:color w:val="0000FF"/>
      <w:u w:val="single"/>
    </w:rPr>
  </w:style>
  <w:style w:type="paragraph" w:styleId="Footer">
    <w:name w:val="footer"/>
    <w:basedOn w:val="Normal"/>
    <w:link w:val="FooterChar"/>
    <w:rsid w:val="00E277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77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77C3"/>
  </w:style>
  <w:style w:type="paragraph" w:styleId="ListParagraph">
    <w:name w:val="List Paragraph"/>
    <w:basedOn w:val="Normal"/>
    <w:uiPriority w:val="34"/>
    <w:qFormat/>
    <w:rsid w:val="00342EE4"/>
    <w:pPr>
      <w:ind w:left="720"/>
      <w:contextualSpacing/>
    </w:pPr>
  </w:style>
  <w:style w:type="paragraph" w:styleId="NoSpacing">
    <w:name w:val="No Spacing"/>
    <w:uiPriority w:val="1"/>
    <w:qFormat/>
    <w:rsid w:val="008713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7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vat.trave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2016-12-21T08:23:00Z</cp:lastPrinted>
  <dcterms:created xsi:type="dcterms:W3CDTF">2016-09-27T05:48:00Z</dcterms:created>
  <dcterms:modified xsi:type="dcterms:W3CDTF">2016-12-21T12:10:00Z</dcterms:modified>
</cp:coreProperties>
</file>