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26" w:rsidRPr="008439E1" w:rsidRDefault="00920526" w:rsidP="009205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20526" w:rsidRPr="008439E1" w:rsidRDefault="00920526" w:rsidP="009205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2C05" w:rsidRPr="008439E1" w:rsidRDefault="006E2C05" w:rsidP="009205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2C05" w:rsidRPr="008439E1" w:rsidRDefault="006E2C05" w:rsidP="009205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2C05" w:rsidRPr="008439E1" w:rsidRDefault="006E2C05" w:rsidP="009205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2C05" w:rsidRPr="008439E1" w:rsidRDefault="006E2C05" w:rsidP="009205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E2C05" w:rsidRPr="008439E1" w:rsidRDefault="006E2C05" w:rsidP="006E2C05">
      <w:pPr>
        <w:pStyle w:val="Title"/>
        <w:spacing w:before="60"/>
        <w:jc w:val="right"/>
        <w:rPr>
          <w:rFonts w:ascii="Arial" w:hAnsi="Arial" w:cs="Arial"/>
          <w:bCs w:val="0"/>
          <w:sz w:val="24"/>
          <w:szCs w:val="24"/>
        </w:rPr>
      </w:pPr>
    </w:p>
    <w:p w:rsidR="006E2C05" w:rsidRPr="008439E1" w:rsidRDefault="006E2C05" w:rsidP="006E2C05">
      <w:pPr>
        <w:pStyle w:val="Title"/>
        <w:spacing w:before="6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6E2C05" w:rsidRPr="008439E1" w:rsidRDefault="006E2C05" w:rsidP="006E2C05">
      <w:pPr>
        <w:pStyle w:val="Header"/>
        <w:jc w:val="center"/>
        <w:rPr>
          <w:rFonts w:ascii="Arial" w:hAnsi="Arial" w:cs="Arial"/>
          <w:sz w:val="28"/>
          <w:szCs w:val="28"/>
        </w:rPr>
      </w:pPr>
    </w:p>
    <w:p w:rsidR="006E2C05" w:rsidRPr="008439E1" w:rsidRDefault="002202B5" w:rsidP="006E2C05">
      <w:pPr>
        <w:pStyle w:val="Header"/>
        <w:jc w:val="center"/>
        <w:rPr>
          <w:rFonts w:ascii="Verdana" w:hAnsi="Verdana" w:cs="Georgia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TURISTIČKA ORGANIZACIJA</w:t>
      </w:r>
      <w:r w:rsidR="00E07736">
        <w:rPr>
          <w:rFonts w:ascii="Verdana" w:hAnsi="Verdana" w:cs="Arial"/>
          <w:sz w:val="28"/>
          <w:szCs w:val="28"/>
        </w:rPr>
        <w:t xml:space="preserve"> OPŠTINE</w:t>
      </w:r>
      <w:r>
        <w:rPr>
          <w:rFonts w:ascii="Verdana" w:hAnsi="Verdana" w:cs="Arial"/>
          <w:sz w:val="28"/>
          <w:szCs w:val="28"/>
        </w:rPr>
        <w:t xml:space="preserve"> TIVAT</w:t>
      </w:r>
    </w:p>
    <w:p w:rsidR="006E2C05" w:rsidRPr="007A6C12" w:rsidRDefault="006E2C05" w:rsidP="006E2C05">
      <w:pPr>
        <w:pStyle w:val="Title"/>
        <w:spacing w:before="60"/>
        <w:jc w:val="left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jc w:val="left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jc w:val="left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jc w:val="left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jc w:val="left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jc w:val="left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jc w:val="left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jc w:val="left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jc w:val="left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rPr>
          <w:rFonts w:ascii="Verdana" w:hAnsi="Verdana" w:cs="Arial"/>
          <w:lang w:val="en-US"/>
        </w:rPr>
      </w:pPr>
      <w:r w:rsidRPr="007A6C12">
        <w:rPr>
          <w:rFonts w:ascii="Verdana" w:hAnsi="Verdana" w:cs="Arial"/>
          <w:lang w:val="en-US"/>
        </w:rPr>
        <w:t>PLAN INTEGRITETA</w:t>
      </w:r>
    </w:p>
    <w:p w:rsidR="006E2C05" w:rsidRPr="007A6C12" w:rsidRDefault="006E2C05" w:rsidP="006E2C05">
      <w:pPr>
        <w:pStyle w:val="Title"/>
        <w:spacing w:before="60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spacing w:before="60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2A684E" w:rsidP="006E2C05">
      <w:pPr>
        <w:pStyle w:val="Title"/>
        <w:spacing w:before="60"/>
        <w:rPr>
          <w:rFonts w:ascii="Verdana" w:hAnsi="Verdana" w:cs="Arial"/>
          <w:sz w:val="24"/>
          <w:szCs w:val="24"/>
          <w:lang w:val="en-US"/>
        </w:rPr>
        <w:sectPr w:rsidR="006E2C05" w:rsidRPr="007A6C12" w:rsidSect="0051582A">
          <w:footerReference w:type="default" r:id="rId8"/>
          <w:footerReference w:type="first" r:id="rId9"/>
          <w:pgSz w:w="11907" w:h="16840" w:code="9"/>
          <w:pgMar w:top="1134" w:right="1134" w:bottom="1418" w:left="899" w:header="709" w:footer="709" w:gutter="0"/>
          <w:cols w:space="708"/>
          <w:titlePg/>
          <w:docGrid w:linePitch="360"/>
        </w:sectPr>
      </w:pPr>
      <w:proofErr w:type="spellStart"/>
      <w:proofErr w:type="gramStart"/>
      <w:r w:rsidRPr="007A6C12">
        <w:rPr>
          <w:rFonts w:ascii="Verdana" w:hAnsi="Verdana" w:cs="Arial"/>
          <w:sz w:val="24"/>
          <w:szCs w:val="24"/>
          <w:lang w:val="en-US"/>
        </w:rPr>
        <w:t>Tivat</w:t>
      </w:r>
      <w:proofErr w:type="spellEnd"/>
      <w:r w:rsidR="006E2C05" w:rsidRPr="007A6C12">
        <w:rPr>
          <w:rFonts w:ascii="Verdana" w:hAnsi="Verdana" w:cs="Arial"/>
          <w:sz w:val="24"/>
          <w:szCs w:val="24"/>
          <w:lang w:val="en-US"/>
        </w:rPr>
        <w:t>,</w:t>
      </w:r>
      <w:r w:rsidR="008075DE" w:rsidRPr="007A6C12">
        <w:rPr>
          <w:rFonts w:ascii="Verdana" w:hAnsi="Verdana" w:cs="Arial"/>
          <w:sz w:val="24"/>
          <w:szCs w:val="24"/>
          <w:lang w:val="en-US"/>
        </w:rPr>
        <w:t xml:space="preserve"> 28.03.</w:t>
      </w:r>
      <w:r w:rsidR="006E2C05" w:rsidRPr="007A6C12">
        <w:rPr>
          <w:rFonts w:ascii="Verdana" w:hAnsi="Verdana" w:cs="Arial"/>
          <w:sz w:val="24"/>
          <w:szCs w:val="24"/>
          <w:lang w:val="en-US"/>
        </w:rPr>
        <w:t>2016.</w:t>
      </w:r>
      <w:proofErr w:type="gramEnd"/>
      <w:r w:rsidR="006E2C05" w:rsidRPr="007A6C12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6E2C05" w:rsidRPr="007A6C12">
        <w:rPr>
          <w:rFonts w:ascii="Verdana" w:hAnsi="Verdana" w:cs="Arial"/>
          <w:sz w:val="24"/>
          <w:szCs w:val="24"/>
          <w:lang w:val="en-US"/>
        </w:rPr>
        <w:t>godine</w:t>
      </w:r>
      <w:proofErr w:type="spellEnd"/>
      <w:proofErr w:type="gramEnd"/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Verdana" w:hAnsi="Verdana" w:cs="Arial"/>
          <w:sz w:val="24"/>
          <w:szCs w:val="24"/>
          <w:lang w:val="en-US"/>
        </w:rPr>
      </w:pPr>
      <w:r w:rsidRPr="007A6C12">
        <w:rPr>
          <w:rFonts w:ascii="Verdana" w:hAnsi="Verdana" w:cs="Arial"/>
          <w:sz w:val="24"/>
          <w:szCs w:val="24"/>
          <w:lang w:val="en-US"/>
        </w:rPr>
        <w:lastRenderedPageBreak/>
        <w:t xml:space="preserve">UVOD: </w:t>
      </w:r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Verdana" w:hAnsi="Verdana" w:cs="Arial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Verdana" w:hAnsi="Verdana" w:cs="Arial"/>
          <w:bCs w:val="0"/>
          <w:sz w:val="24"/>
          <w:szCs w:val="24"/>
          <w:lang w:val="en-US"/>
        </w:rPr>
      </w:pPr>
      <w:r w:rsidRPr="007A6C12">
        <w:rPr>
          <w:rFonts w:ascii="Verdana" w:hAnsi="Verdana" w:cs="Arial"/>
          <w:b w:val="0"/>
          <w:bCs w:val="0"/>
          <w:sz w:val="24"/>
          <w:szCs w:val="24"/>
          <w:lang w:val="en-US"/>
        </w:rPr>
        <w:t xml:space="preserve">NAZIV ORGANA VLASTI: </w:t>
      </w:r>
      <w:proofErr w:type="spellStart"/>
      <w:r w:rsidR="002A684E" w:rsidRPr="007A6C12">
        <w:rPr>
          <w:rFonts w:ascii="Verdana" w:hAnsi="Verdana" w:cs="Arial"/>
          <w:bCs w:val="0"/>
          <w:sz w:val="24"/>
          <w:szCs w:val="24"/>
          <w:lang w:val="en-US"/>
        </w:rPr>
        <w:t>Turistička</w:t>
      </w:r>
      <w:proofErr w:type="spellEnd"/>
      <w:r w:rsidR="002A684E" w:rsidRPr="007A6C12">
        <w:rPr>
          <w:rFonts w:ascii="Verdana" w:hAnsi="Verdana" w:cs="Arial"/>
          <w:bCs w:val="0"/>
          <w:sz w:val="24"/>
          <w:szCs w:val="24"/>
          <w:lang w:val="en-US"/>
        </w:rPr>
        <w:t xml:space="preserve"> </w:t>
      </w:r>
      <w:proofErr w:type="spellStart"/>
      <w:r w:rsidR="002A684E" w:rsidRPr="007A6C12">
        <w:rPr>
          <w:rFonts w:ascii="Verdana" w:hAnsi="Verdana" w:cs="Arial"/>
          <w:bCs w:val="0"/>
          <w:sz w:val="24"/>
          <w:szCs w:val="24"/>
          <w:lang w:val="en-US"/>
        </w:rPr>
        <w:t>organizacija</w:t>
      </w:r>
      <w:proofErr w:type="spellEnd"/>
      <w:r w:rsidR="002A684E" w:rsidRPr="007A6C12">
        <w:rPr>
          <w:rFonts w:ascii="Verdana" w:hAnsi="Verdana" w:cs="Arial"/>
          <w:bCs w:val="0"/>
          <w:sz w:val="24"/>
          <w:szCs w:val="24"/>
          <w:lang w:val="en-US"/>
        </w:rPr>
        <w:t xml:space="preserve"> </w:t>
      </w:r>
      <w:proofErr w:type="spellStart"/>
      <w:r w:rsidR="002A684E" w:rsidRPr="007A6C12">
        <w:rPr>
          <w:rFonts w:ascii="Verdana" w:hAnsi="Verdana" w:cs="Arial"/>
          <w:bCs w:val="0"/>
          <w:sz w:val="24"/>
          <w:szCs w:val="24"/>
          <w:lang w:val="en-US"/>
        </w:rPr>
        <w:t>opštine</w:t>
      </w:r>
      <w:proofErr w:type="spellEnd"/>
      <w:r w:rsidR="002A684E" w:rsidRPr="007A6C12">
        <w:rPr>
          <w:rFonts w:ascii="Verdana" w:hAnsi="Verdana" w:cs="Arial"/>
          <w:bCs w:val="0"/>
          <w:sz w:val="24"/>
          <w:szCs w:val="24"/>
          <w:lang w:val="en-US"/>
        </w:rPr>
        <w:t xml:space="preserve"> </w:t>
      </w:r>
      <w:proofErr w:type="spellStart"/>
      <w:r w:rsidR="002A684E" w:rsidRPr="007A6C12">
        <w:rPr>
          <w:rFonts w:ascii="Verdana" w:hAnsi="Verdana" w:cs="Arial"/>
          <w:bCs w:val="0"/>
          <w:sz w:val="24"/>
          <w:szCs w:val="24"/>
          <w:lang w:val="en-US"/>
        </w:rPr>
        <w:t>Tivat</w:t>
      </w:r>
      <w:proofErr w:type="spellEnd"/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Verdana" w:hAnsi="Verdana" w:cs="Arial"/>
          <w:bCs w:val="0"/>
          <w:sz w:val="24"/>
          <w:szCs w:val="24"/>
          <w:lang w:val="en-US"/>
        </w:rPr>
      </w:pPr>
      <w:r w:rsidRPr="007A6C12">
        <w:rPr>
          <w:rFonts w:ascii="Verdana" w:hAnsi="Verdana" w:cs="Arial"/>
          <w:b w:val="0"/>
          <w:bCs w:val="0"/>
          <w:sz w:val="24"/>
          <w:szCs w:val="24"/>
          <w:lang w:val="en-US"/>
        </w:rPr>
        <w:t xml:space="preserve">ADRESA: </w:t>
      </w:r>
      <w:proofErr w:type="spellStart"/>
      <w:r w:rsidR="002A684E" w:rsidRPr="007A6C12">
        <w:rPr>
          <w:rFonts w:ascii="Verdana" w:hAnsi="Verdana" w:cs="Arial"/>
          <w:bCs w:val="0"/>
          <w:sz w:val="24"/>
          <w:szCs w:val="24"/>
          <w:lang w:val="en-US"/>
        </w:rPr>
        <w:t>Palih</w:t>
      </w:r>
      <w:proofErr w:type="spellEnd"/>
      <w:r w:rsidR="002A684E" w:rsidRPr="007A6C12">
        <w:rPr>
          <w:rFonts w:ascii="Verdana" w:hAnsi="Verdana" w:cs="Arial"/>
          <w:bCs w:val="0"/>
          <w:sz w:val="24"/>
          <w:szCs w:val="24"/>
          <w:lang w:val="en-US"/>
        </w:rPr>
        <w:t xml:space="preserve"> </w:t>
      </w:r>
      <w:proofErr w:type="spellStart"/>
      <w:r w:rsidR="002A684E" w:rsidRPr="007A6C12">
        <w:rPr>
          <w:rFonts w:ascii="Verdana" w:hAnsi="Verdana" w:cs="Arial"/>
          <w:bCs w:val="0"/>
          <w:sz w:val="24"/>
          <w:szCs w:val="24"/>
          <w:lang w:val="en-US"/>
        </w:rPr>
        <w:t>boraca</w:t>
      </w:r>
      <w:proofErr w:type="spellEnd"/>
      <w:r w:rsidR="002A684E" w:rsidRPr="007A6C12">
        <w:rPr>
          <w:rFonts w:ascii="Verdana" w:hAnsi="Verdana" w:cs="Arial"/>
          <w:bCs w:val="0"/>
          <w:sz w:val="24"/>
          <w:szCs w:val="24"/>
          <w:lang w:val="en-US"/>
        </w:rPr>
        <w:t xml:space="preserve"> 19</w:t>
      </w:r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Verdana" w:hAnsi="Verdana" w:cs="Arial"/>
          <w:bCs w:val="0"/>
          <w:sz w:val="24"/>
          <w:szCs w:val="24"/>
          <w:lang w:val="en-US"/>
        </w:rPr>
      </w:pPr>
      <w:r w:rsidRPr="007A6C12">
        <w:rPr>
          <w:rFonts w:ascii="Verdana" w:hAnsi="Verdana" w:cs="Arial"/>
          <w:b w:val="0"/>
          <w:bCs w:val="0"/>
          <w:sz w:val="24"/>
          <w:szCs w:val="24"/>
          <w:lang w:val="en-US"/>
        </w:rPr>
        <w:t>TELEFON:</w:t>
      </w:r>
      <w:r w:rsidR="002A684E" w:rsidRPr="007A6C12">
        <w:rPr>
          <w:rFonts w:ascii="Verdana" w:hAnsi="Verdana" w:cs="Arial"/>
          <w:b w:val="0"/>
          <w:bCs w:val="0"/>
          <w:sz w:val="24"/>
          <w:szCs w:val="24"/>
          <w:lang w:val="en-US"/>
        </w:rPr>
        <w:t xml:space="preserve"> </w:t>
      </w:r>
      <w:r w:rsidR="002A684E" w:rsidRPr="007A6C12">
        <w:rPr>
          <w:rFonts w:ascii="Verdana" w:hAnsi="Verdana" w:cs="Arial"/>
          <w:bCs w:val="0"/>
          <w:sz w:val="24"/>
          <w:szCs w:val="24"/>
          <w:lang w:val="en-US"/>
        </w:rPr>
        <w:t>032/671-324</w:t>
      </w:r>
      <w:r w:rsidR="006819DD" w:rsidRPr="007A6C12">
        <w:rPr>
          <w:rFonts w:ascii="Verdana" w:hAnsi="Verdana" w:cs="Arial"/>
          <w:bCs w:val="0"/>
          <w:sz w:val="24"/>
          <w:szCs w:val="24"/>
          <w:lang w:val="en-US"/>
        </w:rPr>
        <w:t>, 032/671-323</w:t>
      </w:r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Verdana" w:hAnsi="Verdana" w:cs="Arial"/>
          <w:b w:val="0"/>
          <w:bCs w:val="0"/>
          <w:sz w:val="24"/>
          <w:szCs w:val="24"/>
          <w:lang w:val="en-US"/>
        </w:rPr>
      </w:pPr>
      <w:r w:rsidRPr="007A6C12">
        <w:rPr>
          <w:rFonts w:ascii="Verdana" w:hAnsi="Verdana" w:cs="Arial"/>
          <w:b w:val="0"/>
          <w:bCs w:val="0"/>
          <w:sz w:val="24"/>
          <w:szCs w:val="24"/>
          <w:lang w:val="en-US"/>
        </w:rPr>
        <w:t>E-MAIL:</w:t>
      </w:r>
      <w:r w:rsidR="002A684E" w:rsidRPr="007A6C12">
        <w:rPr>
          <w:rFonts w:ascii="Verdana" w:hAnsi="Verdana" w:cs="Arial"/>
          <w:b w:val="0"/>
          <w:bCs w:val="0"/>
          <w:sz w:val="24"/>
          <w:szCs w:val="24"/>
          <w:lang w:val="en-US"/>
        </w:rPr>
        <w:t xml:space="preserve"> </w:t>
      </w:r>
      <w:r w:rsidR="002A684E" w:rsidRPr="007A6C12">
        <w:rPr>
          <w:rFonts w:ascii="Verdana" w:hAnsi="Verdana" w:cs="Arial"/>
          <w:bCs w:val="0"/>
          <w:sz w:val="24"/>
          <w:szCs w:val="24"/>
          <w:lang w:val="en-US"/>
        </w:rPr>
        <w:t>tivatravel@gmail.com</w:t>
      </w:r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Verdana" w:hAnsi="Verdana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C8750E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Verdana" w:hAnsi="Verdana" w:cs="Arial"/>
          <w:bCs w:val="0"/>
          <w:sz w:val="24"/>
          <w:szCs w:val="24"/>
          <w:lang w:val="en-US"/>
        </w:rPr>
      </w:pPr>
      <w:r w:rsidRPr="007A6C12">
        <w:rPr>
          <w:rFonts w:ascii="Verdana" w:hAnsi="Verdana" w:cs="Arial"/>
          <w:b w:val="0"/>
          <w:bCs w:val="0"/>
          <w:sz w:val="24"/>
          <w:szCs w:val="24"/>
          <w:lang w:val="en-US"/>
        </w:rPr>
        <w:br/>
      </w:r>
      <w:r w:rsidRPr="007A6C12">
        <w:rPr>
          <w:rFonts w:ascii="Verdana" w:hAnsi="Verdana" w:cs="Arial"/>
          <w:b w:val="0"/>
          <w:bCs w:val="0"/>
          <w:sz w:val="24"/>
          <w:szCs w:val="24"/>
          <w:lang w:val="en-US"/>
        </w:rPr>
        <w:br/>
        <w:t>IME I ZVANJE ODGOVORNOG LICA ZA IZRADU I SPROVOĐENJE PLANA INT</w:t>
      </w:r>
      <w:r w:rsidR="00C8750E" w:rsidRPr="007A6C12">
        <w:rPr>
          <w:rFonts w:ascii="Verdana" w:hAnsi="Verdana" w:cs="Arial"/>
          <w:b w:val="0"/>
          <w:bCs w:val="0"/>
          <w:sz w:val="24"/>
          <w:szCs w:val="24"/>
          <w:lang w:val="en-US"/>
        </w:rPr>
        <w:t>EGRITETA (</w:t>
      </w:r>
      <w:r w:rsidRPr="007A6C12">
        <w:rPr>
          <w:rFonts w:ascii="Verdana" w:hAnsi="Verdana" w:cs="Arial"/>
          <w:b w:val="0"/>
          <w:bCs w:val="0"/>
          <w:sz w:val="24"/>
          <w:szCs w:val="24"/>
          <w:lang w:val="en-US"/>
        </w:rPr>
        <w:t xml:space="preserve">MENADŽERA INTEGRITETA): </w:t>
      </w:r>
      <w:r w:rsidR="002A684E" w:rsidRPr="007A6C12">
        <w:rPr>
          <w:rFonts w:ascii="Verdana" w:hAnsi="Verdana" w:cs="Arial"/>
          <w:bCs w:val="0"/>
          <w:sz w:val="24"/>
          <w:szCs w:val="24"/>
          <w:lang w:val="en-US"/>
        </w:rPr>
        <w:t xml:space="preserve">Sandra </w:t>
      </w:r>
      <w:proofErr w:type="spellStart"/>
      <w:r w:rsidR="002A684E" w:rsidRPr="007A6C12">
        <w:rPr>
          <w:rFonts w:ascii="Verdana" w:hAnsi="Verdana" w:cs="Arial"/>
          <w:bCs w:val="0"/>
          <w:sz w:val="24"/>
          <w:szCs w:val="24"/>
          <w:lang w:val="en-US"/>
        </w:rPr>
        <w:t>Kilibarda</w:t>
      </w:r>
      <w:proofErr w:type="spellEnd"/>
      <w:r w:rsidR="009356BC" w:rsidRPr="007A6C12">
        <w:rPr>
          <w:rFonts w:ascii="Verdana" w:hAnsi="Verdana" w:cs="Arial"/>
          <w:bCs w:val="0"/>
          <w:sz w:val="24"/>
          <w:szCs w:val="24"/>
          <w:lang w:val="en-US"/>
        </w:rPr>
        <w:t xml:space="preserve">, </w:t>
      </w:r>
      <w:proofErr w:type="spellStart"/>
      <w:r w:rsidR="009356BC" w:rsidRPr="007A6C12">
        <w:rPr>
          <w:rFonts w:ascii="Verdana" w:hAnsi="Verdana" w:cs="Arial"/>
          <w:bCs w:val="0"/>
          <w:sz w:val="24"/>
          <w:szCs w:val="24"/>
          <w:lang w:val="en-US"/>
        </w:rPr>
        <w:t>inokorespondent</w:t>
      </w:r>
      <w:proofErr w:type="spellEnd"/>
      <w:r w:rsidR="009356BC" w:rsidRPr="007A6C12">
        <w:rPr>
          <w:rFonts w:ascii="Verdana" w:hAnsi="Verdana" w:cs="Arial"/>
          <w:bCs w:val="0"/>
          <w:sz w:val="24"/>
          <w:szCs w:val="24"/>
          <w:lang w:val="en-US"/>
        </w:rPr>
        <w:t xml:space="preserve"> – </w:t>
      </w:r>
      <w:proofErr w:type="spellStart"/>
      <w:r w:rsidR="009356BC" w:rsidRPr="007A6C12">
        <w:rPr>
          <w:rFonts w:ascii="Verdana" w:hAnsi="Verdana" w:cs="Arial"/>
          <w:bCs w:val="0"/>
          <w:sz w:val="24"/>
          <w:szCs w:val="24"/>
          <w:lang w:val="en-US"/>
        </w:rPr>
        <w:t>viši</w:t>
      </w:r>
      <w:proofErr w:type="spellEnd"/>
      <w:r w:rsidR="009356BC" w:rsidRPr="007A6C12">
        <w:rPr>
          <w:rFonts w:ascii="Verdana" w:hAnsi="Verdana" w:cs="Arial"/>
          <w:bCs w:val="0"/>
          <w:sz w:val="24"/>
          <w:szCs w:val="24"/>
          <w:lang w:val="en-US"/>
        </w:rPr>
        <w:t xml:space="preserve"> </w:t>
      </w:r>
      <w:proofErr w:type="spellStart"/>
      <w:r w:rsidR="009356BC" w:rsidRPr="007A6C12">
        <w:rPr>
          <w:rFonts w:ascii="Verdana" w:hAnsi="Verdana" w:cs="Arial"/>
          <w:bCs w:val="0"/>
          <w:sz w:val="24"/>
          <w:szCs w:val="24"/>
          <w:lang w:val="en-US"/>
        </w:rPr>
        <w:t>saradnik</w:t>
      </w:r>
      <w:proofErr w:type="spellEnd"/>
      <w:r w:rsidR="009356BC" w:rsidRPr="007A6C12">
        <w:rPr>
          <w:rFonts w:ascii="Verdana" w:hAnsi="Verdana" w:cs="Arial"/>
          <w:bCs w:val="0"/>
          <w:sz w:val="24"/>
          <w:szCs w:val="24"/>
          <w:lang w:val="en-US"/>
        </w:rPr>
        <w:t xml:space="preserve">, </w:t>
      </w:r>
      <w:proofErr w:type="spellStart"/>
      <w:r w:rsidR="009356BC" w:rsidRPr="007A6C12">
        <w:rPr>
          <w:rFonts w:ascii="Verdana" w:hAnsi="Verdana" w:cs="Arial"/>
          <w:bCs w:val="0"/>
          <w:sz w:val="24"/>
          <w:szCs w:val="24"/>
          <w:lang w:val="en-US"/>
        </w:rPr>
        <w:t>menadžer</w:t>
      </w:r>
      <w:proofErr w:type="spellEnd"/>
      <w:r w:rsidR="009356BC" w:rsidRPr="007A6C12">
        <w:rPr>
          <w:rFonts w:ascii="Verdana" w:hAnsi="Verdana" w:cs="Arial"/>
          <w:bCs w:val="0"/>
          <w:sz w:val="24"/>
          <w:szCs w:val="24"/>
          <w:lang w:val="en-US"/>
        </w:rPr>
        <w:t xml:space="preserve"> </w:t>
      </w:r>
      <w:proofErr w:type="spellStart"/>
      <w:r w:rsidR="009356BC" w:rsidRPr="007A6C12">
        <w:rPr>
          <w:rFonts w:ascii="Verdana" w:hAnsi="Verdana" w:cs="Arial"/>
          <w:bCs w:val="0"/>
          <w:sz w:val="24"/>
          <w:szCs w:val="24"/>
          <w:lang w:val="en-US"/>
        </w:rPr>
        <w:t>integriteta</w:t>
      </w:r>
      <w:proofErr w:type="spellEnd"/>
      <w:r w:rsidR="009356BC" w:rsidRPr="007A6C12">
        <w:rPr>
          <w:rFonts w:ascii="Verdana" w:hAnsi="Verdana" w:cs="Arial"/>
          <w:bCs w:val="0"/>
          <w:sz w:val="24"/>
          <w:szCs w:val="24"/>
          <w:lang w:val="en-US"/>
        </w:rPr>
        <w:t>.</w:t>
      </w:r>
    </w:p>
    <w:p w:rsidR="00C8750E" w:rsidRPr="007A6C12" w:rsidRDefault="00C8750E" w:rsidP="00C8750E">
      <w:pPr>
        <w:pStyle w:val="Title"/>
        <w:tabs>
          <w:tab w:val="left" w:pos="1920"/>
          <w:tab w:val="center" w:pos="4938"/>
        </w:tabs>
        <w:spacing w:before="60"/>
        <w:jc w:val="both"/>
        <w:rPr>
          <w:rFonts w:ascii="Verdana" w:hAnsi="Verdana" w:cs="Arial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Verdana" w:hAnsi="Verdana" w:cs="Arial"/>
          <w:b w:val="0"/>
          <w:bCs w:val="0"/>
          <w:sz w:val="24"/>
          <w:szCs w:val="24"/>
          <w:lang w:val="en-US"/>
        </w:rPr>
      </w:pPr>
      <w:r w:rsidRPr="007A6C12">
        <w:rPr>
          <w:rFonts w:ascii="Verdana" w:hAnsi="Verdana" w:cs="Arial"/>
          <w:b w:val="0"/>
          <w:bCs w:val="0"/>
          <w:sz w:val="24"/>
          <w:szCs w:val="24"/>
          <w:lang w:val="en-US"/>
        </w:rPr>
        <w:t>DATUM I BROJ RJEŠENJA O ODREĐIVANJU MENADŽERA INTEGRITETA:</w:t>
      </w:r>
      <w:r w:rsidR="002A684E" w:rsidRPr="007A6C12">
        <w:rPr>
          <w:rFonts w:ascii="Verdana" w:hAnsi="Verdana" w:cs="Arial"/>
          <w:b w:val="0"/>
          <w:bCs w:val="0"/>
          <w:sz w:val="24"/>
          <w:szCs w:val="24"/>
          <w:lang w:val="en-US"/>
        </w:rPr>
        <w:t xml:space="preserve"> </w:t>
      </w:r>
      <w:r w:rsidR="002A684E" w:rsidRPr="007A6C12">
        <w:rPr>
          <w:rFonts w:ascii="Verdana" w:hAnsi="Verdana" w:cs="Arial"/>
          <w:bCs w:val="0"/>
          <w:sz w:val="24"/>
          <w:szCs w:val="24"/>
          <w:lang w:val="en-US"/>
        </w:rPr>
        <w:t xml:space="preserve">15.02.2016. </w:t>
      </w:r>
      <w:proofErr w:type="spellStart"/>
      <w:r w:rsidR="002A684E" w:rsidRPr="007A6C12">
        <w:rPr>
          <w:rFonts w:ascii="Verdana" w:hAnsi="Verdana" w:cs="Arial"/>
          <w:bCs w:val="0"/>
          <w:sz w:val="24"/>
          <w:szCs w:val="24"/>
          <w:lang w:val="en-US"/>
        </w:rPr>
        <w:t>Broj</w:t>
      </w:r>
      <w:proofErr w:type="spellEnd"/>
      <w:r w:rsidR="002A684E" w:rsidRPr="007A6C12">
        <w:rPr>
          <w:rFonts w:ascii="Verdana" w:hAnsi="Verdana" w:cs="Arial"/>
          <w:bCs w:val="0"/>
          <w:sz w:val="24"/>
          <w:szCs w:val="24"/>
          <w:lang w:val="en-US"/>
        </w:rPr>
        <w:t>: 01-19/16</w:t>
      </w:r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Verdana" w:hAnsi="Verdana" w:cs="Arial"/>
          <w:b w:val="0"/>
          <w:bCs w:val="0"/>
          <w:sz w:val="24"/>
          <w:szCs w:val="24"/>
          <w:lang w:val="en-US"/>
        </w:rPr>
      </w:pPr>
      <w:r w:rsidRPr="007A6C12">
        <w:rPr>
          <w:rFonts w:ascii="Verdana" w:hAnsi="Verdana" w:cs="Arial"/>
          <w:b w:val="0"/>
          <w:bCs w:val="0"/>
          <w:sz w:val="24"/>
          <w:szCs w:val="24"/>
          <w:lang w:val="en-US"/>
        </w:rPr>
        <w:br/>
        <w:t xml:space="preserve">DATUM I BROJ RJEŠENJA O ODREĐIVANJU ČLANOVA RADNE GRUPE ZA IZRADU PLANA </w:t>
      </w:r>
      <w:proofErr w:type="gramStart"/>
      <w:r w:rsidRPr="007A6C12">
        <w:rPr>
          <w:rFonts w:ascii="Verdana" w:hAnsi="Verdana" w:cs="Arial"/>
          <w:b w:val="0"/>
          <w:bCs w:val="0"/>
          <w:sz w:val="24"/>
          <w:szCs w:val="24"/>
          <w:lang w:val="en-US"/>
        </w:rPr>
        <w:t>INTEGRITETA :</w:t>
      </w:r>
      <w:proofErr w:type="gramEnd"/>
      <w:r w:rsidR="002A684E" w:rsidRPr="007A6C12">
        <w:rPr>
          <w:rFonts w:ascii="Verdana" w:hAnsi="Verdana" w:cs="Arial"/>
          <w:b w:val="0"/>
          <w:bCs w:val="0"/>
          <w:sz w:val="24"/>
          <w:szCs w:val="24"/>
          <w:lang w:val="en-US"/>
        </w:rPr>
        <w:t xml:space="preserve"> </w:t>
      </w:r>
      <w:r w:rsidR="002A684E" w:rsidRPr="007A6C12">
        <w:rPr>
          <w:rFonts w:ascii="Verdana" w:hAnsi="Verdana" w:cs="Arial"/>
          <w:bCs w:val="0"/>
          <w:sz w:val="24"/>
          <w:szCs w:val="24"/>
          <w:lang w:val="en-US"/>
        </w:rPr>
        <w:t xml:space="preserve">22.03.2016. </w:t>
      </w:r>
      <w:proofErr w:type="spellStart"/>
      <w:r w:rsidR="002A684E" w:rsidRPr="007A6C12">
        <w:rPr>
          <w:rFonts w:ascii="Verdana" w:hAnsi="Verdana" w:cs="Arial"/>
          <w:bCs w:val="0"/>
          <w:sz w:val="24"/>
          <w:szCs w:val="24"/>
          <w:lang w:val="en-US"/>
        </w:rPr>
        <w:t>Broj</w:t>
      </w:r>
      <w:proofErr w:type="spellEnd"/>
      <w:r w:rsidR="002A684E" w:rsidRPr="007A6C12">
        <w:rPr>
          <w:rFonts w:ascii="Verdana" w:hAnsi="Verdana" w:cs="Arial"/>
          <w:bCs w:val="0"/>
          <w:sz w:val="24"/>
          <w:szCs w:val="24"/>
          <w:lang w:val="en-US"/>
        </w:rPr>
        <w:t>: 01-41/16</w:t>
      </w:r>
    </w:p>
    <w:p w:rsidR="006E2C05" w:rsidRPr="007A6C12" w:rsidRDefault="002A684E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Verdana" w:hAnsi="Verdana" w:cs="Arial"/>
          <w:b w:val="0"/>
          <w:bCs w:val="0"/>
          <w:sz w:val="24"/>
          <w:szCs w:val="24"/>
          <w:lang w:val="en-US"/>
        </w:rPr>
      </w:pPr>
      <w:r w:rsidRPr="007A6C12">
        <w:rPr>
          <w:rFonts w:ascii="Verdana" w:hAnsi="Verdana" w:cs="Arial"/>
          <w:b w:val="0"/>
          <w:bCs w:val="0"/>
          <w:sz w:val="24"/>
          <w:szCs w:val="24"/>
          <w:lang w:val="en-US"/>
        </w:rPr>
        <w:br/>
        <w:t xml:space="preserve">ČLANOVI RADNE GRUPE: </w:t>
      </w:r>
      <w:r w:rsidR="009356BC" w:rsidRPr="007A6C12">
        <w:rPr>
          <w:rFonts w:ascii="Verdana" w:hAnsi="Verdana" w:cs="Arial"/>
          <w:bCs w:val="0"/>
          <w:sz w:val="24"/>
          <w:szCs w:val="24"/>
          <w:lang w:val="en-US"/>
        </w:rPr>
        <w:t xml:space="preserve">Sandra </w:t>
      </w:r>
      <w:proofErr w:type="spellStart"/>
      <w:r w:rsidR="009356BC" w:rsidRPr="007A6C12">
        <w:rPr>
          <w:rFonts w:ascii="Verdana" w:hAnsi="Verdana" w:cs="Arial"/>
          <w:bCs w:val="0"/>
          <w:sz w:val="24"/>
          <w:szCs w:val="24"/>
          <w:lang w:val="en-US"/>
        </w:rPr>
        <w:t>Kilibarda</w:t>
      </w:r>
      <w:proofErr w:type="spellEnd"/>
      <w:r w:rsidR="009356BC" w:rsidRPr="007A6C12">
        <w:rPr>
          <w:rFonts w:ascii="Verdana" w:hAnsi="Verdana" w:cs="Arial"/>
          <w:bCs w:val="0"/>
          <w:sz w:val="24"/>
          <w:szCs w:val="24"/>
          <w:lang w:val="en-US"/>
        </w:rPr>
        <w:t xml:space="preserve">, Tamara </w:t>
      </w:r>
      <w:proofErr w:type="spellStart"/>
      <w:r w:rsidR="009356BC" w:rsidRPr="007A6C12">
        <w:rPr>
          <w:rFonts w:ascii="Verdana" w:hAnsi="Verdana" w:cs="Arial"/>
          <w:bCs w:val="0"/>
          <w:sz w:val="24"/>
          <w:szCs w:val="24"/>
          <w:lang w:val="en-US"/>
        </w:rPr>
        <w:t>Krstović</w:t>
      </w:r>
      <w:proofErr w:type="spellEnd"/>
      <w:r w:rsidR="009356BC" w:rsidRPr="007A6C12">
        <w:rPr>
          <w:rFonts w:ascii="Verdana" w:hAnsi="Verdana" w:cs="Arial"/>
          <w:bCs w:val="0"/>
          <w:sz w:val="24"/>
          <w:szCs w:val="24"/>
          <w:lang w:val="en-US"/>
        </w:rPr>
        <w:t xml:space="preserve">, </w:t>
      </w:r>
      <w:proofErr w:type="spellStart"/>
      <w:r w:rsidR="009356BC" w:rsidRPr="007A6C12">
        <w:rPr>
          <w:rFonts w:ascii="Verdana" w:hAnsi="Verdana" w:cs="Arial"/>
          <w:bCs w:val="0"/>
          <w:sz w:val="24"/>
          <w:szCs w:val="24"/>
          <w:lang w:val="en-US"/>
        </w:rPr>
        <w:t>Milorad</w:t>
      </w:r>
      <w:proofErr w:type="spellEnd"/>
      <w:r w:rsidR="009356BC" w:rsidRPr="007A6C12">
        <w:rPr>
          <w:rFonts w:ascii="Verdana" w:hAnsi="Verdana" w:cs="Arial"/>
          <w:bCs w:val="0"/>
          <w:sz w:val="24"/>
          <w:szCs w:val="24"/>
          <w:lang w:val="en-US"/>
        </w:rPr>
        <w:t xml:space="preserve"> </w:t>
      </w:r>
      <w:proofErr w:type="spellStart"/>
      <w:r w:rsidR="009356BC" w:rsidRPr="007A6C12">
        <w:rPr>
          <w:rFonts w:ascii="Verdana" w:hAnsi="Verdana" w:cs="Arial"/>
          <w:bCs w:val="0"/>
          <w:sz w:val="24"/>
          <w:szCs w:val="24"/>
          <w:lang w:val="en-US"/>
        </w:rPr>
        <w:t>Karadžić</w:t>
      </w:r>
      <w:proofErr w:type="spellEnd"/>
      <w:r w:rsidR="009356BC" w:rsidRPr="007A6C12">
        <w:rPr>
          <w:rFonts w:ascii="Verdana" w:hAnsi="Verdana" w:cs="Arial"/>
          <w:b w:val="0"/>
          <w:bCs w:val="0"/>
          <w:sz w:val="24"/>
          <w:szCs w:val="24"/>
          <w:lang w:val="en-US"/>
        </w:rPr>
        <w:t>.</w:t>
      </w:r>
      <w:r w:rsidR="006E2C05" w:rsidRPr="007A6C12">
        <w:rPr>
          <w:rFonts w:ascii="Verdana" w:hAnsi="Verdana" w:cs="Arial"/>
          <w:b w:val="0"/>
          <w:bCs w:val="0"/>
          <w:sz w:val="24"/>
          <w:szCs w:val="24"/>
          <w:lang w:val="en-US"/>
        </w:rPr>
        <w:br/>
      </w:r>
      <w:r w:rsidR="006E2C05" w:rsidRPr="007A6C12">
        <w:rPr>
          <w:rFonts w:ascii="Verdana" w:hAnsi="Verdana" w:cs="Arial"/>
          <w:b w:val="0"/>
          <w:bCs w:val="0"/>
          <w:sz w:val="24"/>
          <w:szCs w:val="24"/>
          <w:lang w:val="en-US"/>
        </w:rPr>
        <w:br/>
      </w:r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6E2C05" w:rsidRPr="007A6C12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6E2C05" w:rsidRPr="001F7174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Verdana" w:hAnsi="Verdana" w:cs="Arial"/>
          <w:b w:val="0"/>
          <w:bCs w:val="0"/>
          <w:sz w:val="24"/>
          <w:szCs w:val="24"/>
          <w:lang w:val="de-DE"/>
        </w:rPr>
      </w:pPr>
      <w:r w:rsidRPr="007A6C12">
        <w:rPr>
          <w:rFonts w:ascii="Arial" w:hAnsi="Arial" w:cs="Arial"/>
          <w:b w:val="0"/>
          <w:bCs w:val="0"/>
          <w:sz w:val="24"/>
          <w:szCs w:val="24"/>
          <w:lang w:val="de-DE"/>
        </w:rPr>
        <w:br/>
      </w:r>
      <w:r w:rsidRPr="007A6C12">
        <w:rPr>
          <w:rFonts w:ascii="Verdana" w:hAnsi="Verdana" w:cs="Arial"/>
          <w:b w:val="0"/>
          <w:bCs w:val="0"/>
          <w:sz w:val="24"/>
          <w:szCs w:val="24"/>
          <w:lang w:val="de-DE"/>
        </w:rPr>
        <w:br/>
      </w:r>
      <w:r w:rsidRPr="001F7174">
        <w:rPr>
          <w:rFonts w:ascii="Verdana" w:hAnsi="Verdana" w:cs="Arial"/>
          <w:b w:val="0"/>
          <w:bCs w:val="0"/>
          <w:sz w:val="24"/>
          <w:szCs w:val="24"/>
          <w:lang w:val="de-DE"/>
        </w:rPr>
        <w:t>DATUM POČETKA IZRADE:</w:t>
      </w:r>
      <w:r w:rsidR="009356BC">
        <w:rPr>
          <w:rFonts w:ascii="Verdana" w:hAnsi="Verdana" w:cs="Arial"/>
          <w:b w:val="0"/>
          <w:bCs w:val="0"/>
          <w:sz w:val="24"/>
          <w:szCs w:val="24"/>
          <w:lang w:val="de-DE"/>
        </w:rPr>
        <w:t xml:space="preserve"> </w:t>
      </w:r>
      <w:r w:rsidR="00334401" w:rsidRPr="00334401">
        <w:rPr>
          <w:rFonts w:ascii="Verdana" w:hAnsi="Verdana" w:cs="Arial"/>
          <w:bCs w:val="0"/>
          <w:sz w:val="24"/>
          <w:szCs w:val="24"/>
          <w:lang w:val="de-DE"/>
        </w:rPr>
        <w:t>22.03.2016</w:t>
      </w:r>
      <w:r w:rsidR="00AC607C">
        <w:rPr>
          <w:rFonts w:ascii="Verdana" w:hAnsi="Verdana" w:cs="Arial"/>
          <w:bCs w:val="0"/>
          <w:sz w:val="24"/>
          <w:szCs w:val="24"/>
          <w:lang w:val="de-DE"/>
        </w:rPr>
        <w:t>.</w:t>
      </w:r>
    </w:p>
    <w:p w:rsidR="006E2C05" w:rsidRPr="001F7174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Verdana" w:hAnsi="Verdana" w:cs="Arial"/>
          <w:b w:val="0"/>
          <w:bCs w:val="0"/>
          <w:sz w:val="24"/>
          <w:szCs w:val="24"/>
          <w:lang w:val="de-DE"/>
        </w:rPr>
      </w:pPr>
      <w:r w:rsidRPr="001F7174">
        <w:rPr>
          <w:rFonts w:ascii="Verdana" w:hAnsi="Verdana" w:cs="Arial"/>
          <w:b w:val="0"/>
          <w:bCs w:val="0"/>
          <w:sz w:val="24"/>
          <w:szCs w:val="24"/>
          <w:lang w:val="de-DE"/>
        </w:rPr>
        <w:t>DATUM ZAVRŠETKA IZRADE:</w:t>
      </w:r>
      <w:r w:rsidR="00334401">
        <w:rPr>
          <w:rFonts w:ascii="Verdana" w:hAnsi="Verdana" w:cs="Arial"/>
          <w:b w:val="0"/>
          <w:bCs w:val="0"/>
          <w:sz w:val="24"/>
          <w:szCs w:val="24"/>
          <w:lang w:val="de-DE"/>
        </w:rPr>
        <w:t xml:space="preserve"> </w:t>
      </w:r>
      <w:r w:rsidR="00334401" w:rsidRPr="00334401">
        <w:rPr>
          <w:rFonts w:ascii="Verdana" w:hAnsi="Verdana" w:cs="Arial"/>
          <w:bCs w:val="0"/>
          <w:sz w:val="24"/>
          <w:szCs w:val="24"/>
          <w:lang w:val="de-DE"/>
        </w:rPr>
        <w:t>28.03.2016</w:t>
      </w:r>
      <w:r w:rsidR="00AC607C">
        <w:rPr>
          <w:rFonts w:ascii="Verdana" w:hAnsi="Verdana" w:cs="Arial"/>
          <w:bCs w:val="0"/>
          <w:sz w:val="24"/>
          <w:szCs w:val="24"/>
          <w:lang w:val="de-DE"/>
        </w:rPr>
        <w:t>.</w:t>
      </w:r>
    </w:p>
    <w:p w:rsidR="006E2C05" w:rsidRPr="001F7174" w:rsidRDefault="006E2C05" w:rsidP="006E2C05">
      <w:pPr>
        <w:pStyle w:val="Title"/>
        <w:tabs>
          <w:tab w:val="left" w:pos="1920"/>
          <w:tab w:val="center" w:pos="4938"/>
        </w:tabs>
        <w:spacing w:before="60"/>
        <w:jc w:val="left"/>
        <w:rPr>
          <w:rFonts w:ascii="Verdana" w:hAnsi="Verdana" w:cs="Arial"/>
          <w:b w:val="0"/>
          <w:bCs w:val="0"/>
          <w:sz w:val="24"/>
          <w:szCs w:val="24"/>
          <w:lang w:val="de-DE"/>
        </w:rPr>
      </w:pPr>
      <w:r w:rsidRPr="001F7174">
        <w:rPr>
          <w:rFonts w:ascii="Verdana" w:hAnsi="Verdana" w:cs="Arial"/>
          <w:b w:val="0"/>
          <w:bCs w:val="0"/>
          <w:sz w:val="24"/>
          <w:szCs w:val="24"/>
          <w:lang w:val="de-DE"/>
        </w:rPr>
        <w:t>DATUM USVAJANJA PLANA INTEGRITETA:</w:t>
      </w:r>
      <w:r w:rsidR="00334401">
        <w:rPr>
          <w:rFonts w:ascii="Verdana" w:hAnsi="Verdana" w:cs="Arial"/>
          <w:b w:val="0"/>
          <w:bCs w:val="0"/>
          <w:sz w:val="24"/>
          <w:szCs w:val="24"/>
          <w:lang w:val="de-DE"/>
        </w:rPr>
        <w:t xml:space="preserve"> </w:t>
      </w:r>
      <w:r w:rsidR="00AC607C">
        <w:rPr>
          <w:rFonts w:ascii="Verdana" w:hAnsi="Verdana" w:cs="Arial"/>
          <w:bCs w:val="0"/>
          <w:sz w:val="24"/>
          <w:szCs w:val="24"/>
          <w:lang w:val="de-DE"/>
        </w:rPr>
        <w:t>30</w:t>
      </w:r>
      <w:r w:rsidR="00334401" w:rsidRPr="00334401">
        <w:rPr>
          <w:rFonts w:ascii="Verdana" w:hAnsi="Verdana" w:cs="Arial"/>
          <w:bCs w:val="0"/>
          <w:sz w:val="24"/>
          <w:szCs w:val="24"/>
          <w:lang w:val="de-DE"/>
        </w:rPr>
        <w:t>.03.2016</w:t>
      </w:r>
      <w:r w:rsidR="00395B87">
        <w:rPr>
          <w:rFonts w:ascii="Verdana" w:hAnsi="Verdana" w:cs="Arial"/>
          <w:bCs w:val="0"/>
          <w:sz w:val="24"/>
          <w:szCs w:val="24"/>
          <w:lang w:val="de-DE"/>
        </w:rPr>
        <w:t>.</w:t>
      </w:r>
    </w:p>
    <w:p w:rsidR="006E2C05" w:rsidRPr="001F7174" w:rsidRDefault="006E2C05" w:rsidP="006E2C05">
      <w:pPr>
        <w:pStyle w:val="Title"/>
        <w:spacing w:before="60"/>
        <w:jc w:val="both"/>
        <w:rPr>
          <w:rFonts w:ascii="Verdana" w:hAnsi="Verdana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Verdana" w:hAnsi="Verdana" w:cs="Arial"/>
          <w:sz w:val="24"/>
          <w:szCs w:val="24"/>
          <w:lang w:val="de-DE"/>
        </w:rPr>
      </w:pPr>
      <w:r w:rsidRPr="001F7174">
        <w:rPr>
          <w:rFonts w:ascii="Verdana" w:hAnsi="Verdana" w:cs="Arial"/>
          <w:sz w:val="24"/>
          <w:szCs w:val="24"/>
          <w:lang w:val="de-DE"/>
        </w:rPr>
        <w:t>SADRŽAJ:</w:t>
      </w:r>
    </w:p>
    <w:p w:rsidR="006E2C05" w:rsidRPr="001F7174" w:rsidRDefault="006E2C05" w:rsidP="006E2C05">
      <w:pPr>
        <w:pStyle w:val="Title"/>
        <w:spacing w:before="60"/>
        <w:jc w:val="both"/>
        <w:rPr>
          <w:rFonts w:ascii="Verdana" w:hAnsi="Verdana" w:cs="Arial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Verdana" w:hAnsi="Verdana" w:cs="Arial"/>
          <w:b w:val="0"/>
          <w:bCs w:val="0"/>
          <w:sz w:val="24"/>
          <w:szCs w:val="24"/>
          <w:lang w:val="de-DE"/>
        </w:rPr>
      </w:pPr>
      <w:r w:rsidRPr="001F7174">
        <w:rPr>
          <w:rFonts w:ascii="Verdana" w:hAnsi="Verdana" w:cs="Arial"/>
          <w:b w:val="0"/>
          <w:bCs w:val="0"/>
          <w:sz w:val="24"/>
          <w:szCs w:val="24"/>
          <w:lang w:val="de-DE"/>
        </w:rPr>
        <w:t xml:space="preserve">1. RJEŠENJE O ODREĐIVANJU ODGOVORNOG LICA ZA </w:t>
      </w:r>
      <w:proofErr w:type="spellStart"/>
      <w:r w:rsidRPr="001F7174">
        <w:rPr>
          <w:rFonts w:ascii="Verdana" w:hAnsi="Verdana" w:cs="Arial"/>
          <w:b w:val="0"/>
          <w:bCs w:val="0"/>
          <w:sz w:val="24"/>
          <w:szCs w:val="24"/>
          <w:lang w:val="de-DE"/>
        </w:rPr>
        <w:t>ZA</w:t>
      </w:r>
      <w:proofErr w:type="spellEnd"/>
      <w:r w:rsidRPr="001F7174">
        <w:rPr>
          <w:rFonts w:ascii="Verdana" w:hAnsi="Verdana" w:cs="Arial"/>
          <w:b w:val="0"/>
          <w:bCs w:val="0"/>
          <w:sz w:val="24"/>
          <w:szCs w:val="24"/>
          <w:lang w:val="de-DE"/>
        </w:rPr>
        <w:t xml:space="preserve"> IZRADU I SPROVOĐENJE PLANA INT</w:t>
      </w:r>
      <w:r w:rsidR="00894519" w:rsidRPr="001F7174">
        <w:rPr>
          <w:rFonts w:ascii="Verdana" w:hAnsi="Verdana" w:cs="Arial"/>
          <w:b w:val="0"/>
          <w:bCs w:val="0"/>
          <w:sz w:val="24"/>
          <w:szCs w:val="24"/>
          <w:lang w:val="de-DE"/>
        </w:rPr>
        <w:t>EGRITETA (</w:t>
      </w:r>
      <w:r w:rsidRPr="001F7174">
        <w:rPr>
          <w:rFonts w:ascii="Verdana" w:hAnsi="Verdana" w:cs="Arial"/>
          <w:b w:val="0"/>
          <w:bCs w:val="0"/>
          <w:sz w:val="24"/>
          <w:szCs w:val="24"/>
          <w:lang w:val="de-DE"/>
        </w:rPr>
        <w:t>MENADŽERA INTEGRITETA)</w:t>
      </w:r>
    </w:p>
    <w:p w:rsidR="006E2C05" w:rsidRPr="001F7174" w:rsidRDefault="006E2C05" w:rsidP="006E2C05">
      <w:pPr>
        <w:pStyle w:val="Title"/>
        <w:spacing w:before="60"/>
        <w:jc w:val="both"/>
        <w:rPr>
          <w:rFonts w:ascii="Verdana" w:hAnsi="Verdana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Verdana" w:hAnsi="Verdana" w:cs="Arial"/>
          <w:b w:val="0"/>
          <w:bCs w:val="0"/>
          <w:sz w:val="24"/>
          <w:szCs w:val="24"/>
          <w:lang w:val="de-DE"/>
        </w:rPr>
      </w:pPr>
      <w:r w:rsidRPr="001F7174">
        <w:rPr>
          <w:rFonts w:ascii="Verdana" w:hAnsi="Verdana" w:cs="Arial"/>
          <w:b w:val="0"/>
          <w:bCs w:val="0"/>
          <w:sz w:val="24"/>
          <w:szCs w:val="24"/>
          <w:lang w:val="de-DE"/>
        </w:rPr>
        <w:t xml:space="preserve">2. RJEŠENJE O ODREĐIVANJU ČLANOVA RADNE GRUPE ZA </w:t>
      </w:r>
      <w:r w:rsidR="00A77DA9" w:rsidRPr="001F7174">
        <w:rPr>
          <w:rFonts w:ascii="Verdana" w:hAnsi="Verdana" w:cs="Arial"/>
          <w:b w:val="0"/>
          <w:bCs w:val="0"/>
          <w:sz w:val="24"/>
          <w:szCs w:val="24"/>
          <w:lang w:val="de-DE"/>
        </w:rPr>
        <w:t xml:space="preserve">PRIPREMU I </w:t>
      </w:r>
      <w:r w:rsidRPr="001F7174">
        <w:rPr>
          <w:rFonts w:ascii="Verdana" w:hAnsi="Verdana" w:cs="Arial"/>
          <w:b w:val="0"/>
          <w:bCs w:val="0"/>
          <w:sz w:val="24"/>
          <w:szCs w:val="24"/>
          <w:lang w:val="de-DE"/>
        </w:rPr>
        <w:t>IZRADU PLANA INTEGRITETA</w:t>
      </w:r>
    </w:p>
    <w:p w:rsidR="006E2C05" w:rsidRPr="001F7174" w:rsidRDefault="006E2C05" w:rsidP="006E2C05">
      <w:pPr>
        <w:pStyle w:val="Title"/>
        <w:spacing w:before="60"/>
        <w:jc w:val="both"/>
        <w:rPr>
          <w:rFonts w:ascii="Verdana" w:hAnsi="Verdana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Verdana" w:hAnsi="Verdana" w:cs="Arial"/>
          <w:b w:val="0"/>
          <w:bCs w:val="0"/>
          <w:sz w:val="24"/>
          <w:szCs w:val="24"/>
          <w:lang w:val="de-DE"/>
        </w:rPr>
      </w:pPr>
      <w:r w:rsidRPr="001F7174">
        <w:rPr>
          <w:rFonts w:ascii="Verdana" w:hAnsi="Verdana" w:cs="Arial"/>
          <w:b w:val="0"/>
          <w:bCs w:val="0"/>
          <w:sz w:val="24"/>
          <w:szCs w:val="24"/>
          <w:lang w:val="de-DE"/>
        </w:rPr>
        <w:t>3.</w:t>
      </w:r>
      <w:r w:rsidRPr="001F7174">
        <w:rPr>
          <w:rFonts w:ascii="Verdana" w:hAnsi="Verdana"/>
          <w:lang w:val="de-DE"/>
        </w:rPr>
        <w:t xml:space="preserve"> </w:t>
      </w:r>
      <w:r w:rsidRPr="001F7174">
        <w:rPr>
          <w:rFonts w:ascii="Verdana" w:hAnsi="Verdana" w:cs="Arial"/>
          <w:b w:val="0"/>
          <w:bCs w:val="0"/>
          <w:sz w:val="24"/>
          <w:szCs w:val="24"/>
          <w:lang w:val="de-DE"/>
        </w:rPr>
        <w:t>PROGRAM IZRADE I SPROVOĐENJA PLANA INTEGRITETA</w:t>
      </w:r>
    </w:p>
    <w:p w:rsidR="006E2C05" w:rsidRPr="001F7174" w:rsidRDefault="006E2C05" w:rsidP="006E2C05">
      <w:pPr>
        <w:pStyle w:val="Title"/>
        <w:spacing w:before="60"/>
        <w:jc w:val="both"/>
        <w:rPr>
          <w:rFonts w:ascii="Verdana" w:hAnsi="Verdana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Verdana" w:hAnsi="Verdana" w:cs="Arial"/>
          <w:b w:val="0"/>
          <w:bCs w:val="0"/>
          <w:sz w:val="24"/>
          <w:szCs w:val="24"/>
          <w:lang w:val="de-DE"/>
        </w:rPr>
      </w:pPr>
      <w:r w:rsidRPr="001F7174">
        <w:rPr>
          <w:rFonts w:ascii="Verdana" w:hAnsi="Verdana" w:cs="Arial"/>
          <w:b w:val="0"/>
          <w:bCs w:val="0"/>
          <w:sz w:val="24"/>
          <w:szCs w:val="24"/>
          <w:lang w:val="de-DE"/>
        </w:rPr>
        <w:t xml:space="preserve">4. METODOLOGIJA PROCJENE INTENZITETA RIZIKA </w:t>
      </w:r>
    </w:p>
    <w:p w:rsidR="00C07395" w:rsidRPr="001F7174" w:rsidRDefault="00C07395" w:rsidP="006E2C05">
      <w:pPr>
        <w:pStyle w:val="Title"/>
        <w:spacing w:before="60"/>
        <w:jc w:val="both"/>
        <w:rPr>
          <w:rFonts w:ascii="Verdana" w:hAnsi="Verdana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Verdana" w:hAnsi="Verdana" w:cs="Arial"/>
          <w:b w:val="0"/>
          <w:bCs w:val="0"/>
          <w:sz w:val="24"/>
          <w:szCs w:val="24"/>
          <w:lang w:val="de-DE"/>
        </w:rPr>
      </w:pPr>
      <w:r w:rsidRPr="001F7174">
        <w:rPr>
          <w:rFonts w:ascii="Verdana" w:hAnsi="Verdana" w:cs="Arial"/>
          <w:b w:val="0"/>
          <w:bCs w:val="0"/>
          <w:sz w:val="24"/>
          <w:szCs w:val="24"/>
          <w:lang w:val="de-DE"/>
        </w:rPr>
        <w:t>5. OBRAZAC PLANA INTEGRITETA</w:t>
      </w:r>
    </w:p>
    <w:p w:rsidR="006E2C05" w:rsidRPr="001F7174" w:rsidRDefault="006E2C05" w:rsidP="006E2C05">
      <w:pPr>
        <w:pStyle w:val="Title"/>
        <w:spacing w:before="60"/>
        <w:jc w:val="both"/>
        <w:rPr>
          <w:rFonts w:ascii="Verdana" w:hAnsi="Verdana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Verdana" w:hAnsi="Verdana" w:cs="Arial"/>
          <w:b w:val="0"/>
          <w:bCs w:val="0"/>
          <w:sz w:val="24"/>
          <w:szCs w:val="24"/>
          <w:lang w:val="de-DE"/>
        </w:rPr>
      </w:pPr>
      <w:r w:rsidRPr="001F7174">
        <w:rPr>
          <w:rFonts w:ascii="Verdana" w:hAnsi="Verdana" w:cs="Arial"/>
          <w:b w:val="0"/>
          <w:bCs w:val="0"/>
          <w:sz w:val="24"/>
          <w:szCs w:val="24"/>
          <w:lang w:val="de-DE"/>
        </w:rPr>
        <w:t>6. ODLUKA</w:t>
      </w:r>
      <w:r w:rsidR="00C07395" w:rsidRPr="001F7174">
        <w:rPr>
          <w:rFonts w:ascii="Verdana" w:hAnsi="Verdana" w:cs="Arial"/>
          <w:b w:val="0"/>
          <w:bCs w:val="0"/>
          <w:sz w:val="24"/>
          <w:szCs w:val="24"/>
          <w:lang w:val="de-DE"/>
        </w:rPr>
        <w:t xml:space="preserve"> </w:t>
      </w:r>
      <w:r w:rsidRPr="001F7174">
        <w:rPr>
          <w:rFonts w:ascii="Verdana" w:hAnsi="Verdana" w:cs="Arial"/>
          <w:b w:val="0"/>
          <w:bCs w:val="0"/>
          <w:sz w:val="24"/>
          <w:szCs w:val="24"/>
          <w:lang w:val="de-DE"/>
        </w:rPr>
        <w:t>O</w:t>
      </w:r>
      <w:r w:rsidR="00C07395" w:rsidRPr="001F7174">
        <w:rPr>
          <w:rFonts w:ascii="Verdana" w:hAnsi="Verdana" w:cs="Arial"/>
          <w:b w:val="0"/>
          <w:bCs w:val="0"/>
          <w:sz w:val="24"/>
          <w:szCs w:val="24"/>
          <w:lang w:val="de-DE"/>
        </w:rPr>
        <w:t xml:space="preserve"> </w:t>
      </w:r>
      <w:r w:rsidRPr="001F7174">
        <w:rPr>
          <w:rFonts w:ascii="Verdana" w:hAnsi="Verdana" w:cs="Arial"/>
          <w:b w:val="0"/>
          <w:bCs w:val="0"/>
          <w:sz w:val="24"/>
          <w:szCs w:val="24"/>
          <w:lang w:val="de-DE"/>
        </w:rPr>
        <w:t>USVAJANJU</w:t>
      </w:r>
      <w:r w:rsidR="00C07395" w:rsidRPr="001F7174">
        <w:rPr>
          <w:rFonts w:ascii="Verdana" w:hAnsi="Verdana" w:cs="Arial"/>
          <w:b w:val="0"/>
          <w:bCs w:val="0"/>
          <w:sz w:val="24"/>
          <w:szCs w:val="24"/>
          <w:lang w:val="de-DE"/>
        </w:rPr>
        <w:t xml:space="preserve"> </w:t>
      </w:r>
      <w:r w:rsidRPr="001F7174">
        <w:rPr>
          <w:rFonts w:ascii="Verdana" w:hAnsi="Verdana" w:cs="Arial"/>
          <w:b w:val="0"/>
          <w:bCs w:val="0"/>
          <w:sz w:val="24"/>
          <w:szCs w:val="24"/>
          <w:lang w:val="de-DE"/>
        </w:rPr>
        <w:t>I STUPANJU NA SNAGU PLANA INTEGRITETA</w:t>
      </w:r>
    </w:p>
    <w:p w:rsidR="006E2C05" w:rsidRPr="001F7174" w:rsidRDefault="006E2C05" w:rsidP="006E2C05">
      <w:pPr>
        <w:pStyle w:val="Title"/>
        <w:spacing w:before="60"/>
        <w:jc w:val="both"/>
        <w:rPr>
          <w:rFonts w:ascii="Verdana" w:hAnsi="Verdana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tabs>
          <w:tab w:val="left" w:pos="1095"/>
        </w:tabs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  <w:r w:rsidRPr="001F7174">
        <w:rPr>
          <w:rFonts w:ascii="Arial" w:hAnsi="Arial" w:cs="Arial"/>
          <w:b w:val="0"/>
          <w:bCs w:val="0"/>
          <w:sz w:val="24"/>
          <w:szCs w:val="24"/>
          <w:lang w:val="de-DE"/>
        </w:rPr>
        <w:tab/>
      </w:r>
    </w:p>
    <w:p w:rsidR="006E2C05" w:rsidRPr="001F7174" w:rsidRDefault="006E2C05" w:rsidP="006E2C05">
      <w:pPr>
        <w:pStyle w:val="Title"/>
        <w:tabs>
          <w:tab w:val="left" w:pos="1095"/>
        </w:tabs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C635E0" w:rsidRPr="001F7174" w:rsidRDefault="00C635E0" w:rsidP="006E2C05">
      <w:pPr>
        <w:pStyle w:val="Title"/>
        <w:tabs>
          <w:tab w:val="left" w:pos="1095"/>
        </w:tabs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CF6C10" w:rsidRPr="001F7174" w:rsidRDefault="00CF6C10" w:rsidP="006E2C05">
      <w:pPr>
        <w:pStyle w:val="Title"/>
        <w:tabs>
          <w:tab w:val="left" w:pos="1095"/>
        </w:tabs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C635E0" w:rsidRPr="001F7174" w:rsidRDefault="00C635E0" w:rsidP="006E2C05">
      <w:pPr>
        <w:pStyle w:val="Title"/>
        <w:tabs>
          <w:tab w:val="left" w:pos="1095"/>
        </w:tabs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A15687" w:rsidP="006E2C05">
      <w:pPr>
        <w:pStyle w:val="Title"/>
        <w:spacing w:before="60"/>
        <w:jc w:val="both"/>
        <w:rPr>
          <w:rFonts w:ascii="Verdana" w:hAnsi="Verdana" w:cs="Arial"/>
          <w:sz w:val="24"/>
          <w:szCs w:val="24"/>
          <w:lang w:val="de-DE"/>
        </w:rPr>
      </w:pPr>
      <w:r w:rsidRPr="001F7174">
        <w:rPr>
          <w:rFonts w:ascii="Verdana" w:hAnsi="Verdana" w:cs="Arial"/>
          <w:sz w:val="24"/>
          <w:szCs w:val="24"/>
          <w:lang w:val="de-DE"/>
        </w:rPr>
        <w:t xml:space="preserve">1. RJEŠENJE O </w:t>
      </w:r>
      <w:r w:rsidR="006E2C05" w:rsidRPr="001F7174">
        <w:rPr>
          <w:rFonts w:ascii="Verdana" w:hAnsi="Verdana" w:cs="Arial"/>
          <w:sz w:val="24"/>
          <w:szCs w:val="24"/>
          <w:lang w:val="de-DE"/>
        </w:rPr>
        <w:t xml:space="preserve">ODREĐIVANJU </w:t>
      </w:r>
      <w:r w:rsidR="001E2FAF" w:rsidRPr="001F7174">
        <w:rPr>
          <w:rFonts w:ascii="Verdana" w:hAnsi="Verdana" w:cs="Arial"/>
          <w:sz w:val="24"/>
          <w:szCs w:val="24"/>
          <w:lang w:val="de-DE"/>
        </w:rPr>
        <w:t>ODGOVORNOG LICA</w:t>
      </w:r>
      <w:r w:rsidR="006E2C05" w:rsidRPr="001F7174">
        <w:rPr>
          <w:rFonts w:ascii="Verdana" w:hAnsi="Verdana" w:cs="Arial"/>
          <w:sz w:val="24"/>
          <w:szCs w:val="24"/>
          <w:lang w:val="de-DE"/>
        </w:rPr>
        <w:t xml:space="preserve"> ZA IZRADU I SPROVOĐENJE PLANA INTEGRITETA</w:t>
      </w: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de-DE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  <w:lang w:val="de-DE"/>
        </w:rPr>
      </w:pPr>
    </w:p>
    <w:p w:rsidR="006E2C05" w:rsidRPr="008439E1" w:rsidRDefault="006E2C05" w:rsidP="006E2C05">
      <w:pPr>
        <w:rPr>
          <w:rFonts w:ascii="Verdana" w:hAnsi="Verdana" w:cs="Arial"/>
        </w:rPr>
      </w:pPr>
      <w:r w:rsidRPr="008439E1">
        <w:rPr>
          <w:rFonts w:ascii="Verdana" w:hAnsi="Verdana" w:cs="Arial"/>
        </w:rPr>
        <w:t>Crna Gora</w:t>
      </w:r>
    </w:p>
    <w:p w:rsidR="006E2C05" w:rsidRPr="008439E1" w:rsidRDefault="00A64B6E" w:rsidP="006E2C05">
      <w:pPr>
        <w:rPr>
          <w:rFonts w:ascii="Verdana" w:hAnsi="Verdana" w:cs="Arial"/>
        </w:rPr>
      </w:pPr>
      <w:r>
        <w:rPr>
          <w:rFonts w:ascii="Verdana" w:hAnsi="Verdana" w:cs="Arial"/>
        </w:rPr>
        <w:t>Turistička organizacija opštine Tivat</w:t>
      </w:r>
    </w:p>
    <w:p w:rsidR="006E2C05" w:rsidRPr="008439E1" w:rsidRDefault="006E2C05" w:rsidP="006E2C05">
      <w:pPr>
        <w:rPr>
          <w:rFonts w:ascii="Verdana" w:hAnsi="Verdana" w:cs="Arial"/>
        </w:rPr>
      </w:pPr>
      <w:r w:rsidRPr="008439E1">
        <w:rPr>
          <w:rFonts w:ascii="Verdana" w:hAnsi="Verdana" w:cs="Arial"/>
        </w:rPr>
        <w:t>Broj: 01-</w:t>
      </w:r>
      <w:r w:rsidR="00576ECA">
        <w:rPr>
          <w:rFonts w:ascii="Verdana" w:hAnsi="Verdana" w:cs="Arial"/>
        </w:rPr>
        <w:t>19/16</w:t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</w:p>
    <w:p w:rsidR="006E2C05" w:rsidRPr="008439E1" w:rsidRDefault="00F31CA9" w:rsidP="006E2C05">
      <w:pPr>
        <w:rPr>
          <w:rFonts w:ascii="Verdana" w:hAnsi="Verdana" w:cs="Arial"/>
        </w:rPr>
      </w:pPr>
      <w:r>
        <w:rPr>
          <w:rFonts w:ascii="Verdana" w:hAnsi="Verdana" w:cs="Arial"/>
        </w:rPr>
        <w:t>Tivat</w:t>
      </w:r>
      <w:r w:rsidR="006E2C05" w:rsidRPr="008439E1">
        <w:rPr>
          <w:rFonts w:ascii="Verdana" w:hAnsi="Verdana" w:cs="Arial"/>
        </w:rPr>
        <w:t xml:space="preserve">, </w:t>
      </w:r>
      <w:r w:rsidR="00576ECA">
        <w:rPr>
          <w:rFonts w:ascii="Verdana" w:hAnsi="Verdana" w:cs="Arial"/>
        </w:rPr>
        <w:t>15</w:t>
      </w:r>
      <w:r w:rsidR="006E2C05" w:rsidRPr="008439E1">
        <w:rPr>
          <w:rFonts w:ascii="Verdana" w:hAnsi="Verdana" w:cs="Arial"/>
        </w:rPr>
        <w:t>.</w:t>
      </w:r>
      <w:r w:rsidR="00576ECA">
        <w:rPr>
          <w:rFonts w:ascii="Verdana" w:hAnsi="Verdana" w:cs="Arial"/>
        </w:rPr>
        <w:t>02.</w:t>
      </w:r>
      <w:r w:rsidR="006E2C05" w:rsidRPr="008439E1">
        <w:rPr>
          <w:rFonts w:ascii="Verdana" w:hAnsi="Verdana" w:cs="Arial"/>
        </w:rPr>
        <w:t xml:space="preserve"> 2016. godine</w:t>
      </w:r>
    </w:p>
    <w:p w:rsidR="006E2C05" w:rsidRPr="008439E1" w:rsidRDefault="006E2C05" w:rsidP="006E2C05">
      <w:pPr>
        <w:rPr>
          <w:rFonts w:ascii="Verdana" w:hAnsi="Verdana" w:cs="Arial"/>
        </w:rPr>
      </w:pPr>
    </w:p>
    <w:p w:rsidR="006E2C05" w:rsidRPr="008439E1" w:rsidRDefault="006E2C05" w:rsidP="006E2C05">
      <w:pPr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>Na osnovu člana 74 stav 1 Zakona o sprječavanju korupcije ("Sl. list Crne Gore", br. 53/14), starješina/odgovorno lice u organu vlasti, donosi</w:t>
      </w:r>
    </w:p>
    <w:p w:rsidR="006E2C05" w:rsidRPr="008439E1" w:rsidRDefault="006E2C05" w:rsidP="006E2C05">
      <w:pPr>
        <w:jc w:val="both"/>
        <w:rPr>
          <w:rFonts w:ascii="Verdana" w:hAnsi="Verdana" w:cs="Arial"/>
        </w:rPr>
      </w:pPr>
    </w:p>
    <w:p w:rsidR="006E2C05" w:rsidRPr="008439E1" w:rsidRDefault="006E2C05" w:rsidP="006E2C05">
      <w:pPr>
        <w:jc w:val="center"/>
        <w:rPr>
          <w:rFonts w:ascii="Verdana" w:hAnsi="Verdana" w:cs="Arial"/>
          <w:b/>
          <w:bCs/>
        </w:rPr>
      </w:pPr>
      <w:r w:rsidRPr="008439E1">
        <w:rPr>
          <w:rFonts w:ascii="Verdana" w:hAnsi="Verdana" w:cs="Arial"/>
          <w:b/>
          <w:bCs/>
        </w:rPr>
        <w:t>RJEŠENJE</w:t>
      </w:r>
    </w:p>
    <w:p w:rsidR="006E2C05" w:rsidRPr="008439E1" w:rsidRDefault="006E2C05" w:rsidP="006E2C05">
      <w:pPr>
        <w:jc w:val="center"/>
        <w:rPr>
          <w:rFonts w:ascii="Verdana" w:hAnsi="Verdana" w:cs="Arial"/>
          <w:b/>
          <w:bCs/>
        </w:rPr>
      </w:pPr>
      <w:r w:rsidRPr="008439E1">
        <w:rPr>
          <w:rFonts w:ascii="Verdana" w:hAnsi="Verdana" w:cs="Arial"/>
          <w:b/>
          <w:bCs/>
        </w:rPr>
        <w:t>o</w:t>
      </w:r>
      <w:r w:rsidR="00C07395">
        <w:rPr>
          <w:rFonts w:ascii="Verdana" w:hAnsi="Verdana" w:cs="Arial"/>
          <w:b/>
          <w:bCs/>
        </w:rPr>
        <w:t xml:space="preserve"> </w:t>
      </w:r>
      <w:r w:rsidRPr="008439E1">
        <w:rPr>
          <w:rFonts w:ascii="Verdana" w:hAnsi="Verdana" w:cs="Arial"/>
          <w:b/>
          <w:bCs/>
        </w:rPr>
        <w:t xml:space="preserve">određivanju </w:t>
      </w:r>
      <w:r w:rsidR="001E2FAF">
        <w:rPr>
          <w:rFonts w:ascii="Verdana" w:hAnsi="Verdana" w:cs="Arial"/>
          <w:b/>
          <w:bCs/>
        </w:rPr>
        <w:t>odgovor</w:t>
      </w:r>
      <w:r w:rsidRPr="008439E1">
        <w:rPr>
          <w:rFonts w:ascii="Verdana" w:hAnsi="Verdana" w:cs="Arial"/>
          <w:b/>
          <w:bCs/>
        </w:rPr>
        <w:t>n</w:t>
      </w:r>
      <w:r w:rsidR="001E2FAF">
        <w:rPr>
          <w:rFonts w:ascii="Verdana" w:hAnsi="Verdana" w:cs="Arial"/>
          <w:b/>
          <w:bCs/>
        </w:rPr>
        <w:t>og lica</w:t>
      </w:r>
      <w:r w:rsidRPr="008439E1">
        <w:rPr>
          <w:rFonts w:ascii="Verdana" w:hAnsi="Verdana" w:cs="Arial"/>
          <w:b/>
          <w:bCs/>
        </w:rPr>
        <w:t xml:space="preserve"> za izradu i sprovođenje plana in</w:t>
      </w:r>
      <w:r w:rsidR="00DE72A8">
        <w:rPr>
          <w:rFonts w:ascii="Verdana" w:hAnsi="Verdana" w:cs="Arial"/>
          <w:b/>
          <w:bCs/>
        </w:rPr>
        <w:t>t</w:t>
      </w:r>
      <w:r w:rsidRPr="008439E1">
        <w:rPr>
          <w:rFonts w:ascii="Verdana" w:hAnsi="Verdana" w:cs="Arial"/>
          <w:b/>
          <w:bCs/>
        </w:rPr>
        <w:t>egriteta</w:t>
      </w:r>
    </w:p>
    <w:p w:rsidR="006E2C05" w:rsidRPr="008439E1" w:rsidRDefault="006E2C05" w:rsidP="006E2C05">
      <w:pPr>
        <w:ind w:firstLine="720"/>
        <w:jc w:val="both"/>
        <w:rPr>
          <w:rFonts w:ascii="Verdana" w:hAnsi="Verdana" w:cs="Arial"/>
        </w:rPr>
      </w:pPr>
    </w:p>
    <w:p w:rsidR="006E2C05" w:rsidRPr="008439E1" w:rsidRDefault="006E2C05" w:rsidP="006E2C05">
      <w:pPr>
        <w:ind w:firstLine="720"/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>1)</w:t>
      </w:r>
      <w:r w:rsidRPr="008439E1">
        <w:rPr>
          <w:rFonts w:ascii="Verdana" w:hAnsi="Verdana" w:cs="Arial"/>
          <w:b/>
          <w:bCs/>
        </w:rPr>
        <w:t xml:space="preserve"> </w:t>
      </w:r>
      <w:r w:rsidR="00576ECA">
        <w:rPr>
          <w:rFonts w:ascii="Verdana" w:hAnsi="Verdana" w:cs="Arial"/>
          <w:b/>
          <w:bCs/>
        </w:rPr>
        <w:t>Kilibarda Sandra</w:t>
      </w:r>
      <w:r w:rsidRPr="008439E1">
        <w:rPr>
          <w:rFonts w:ascii="Verdana" w:hAnsi="Verdana" w:cs="Arial"/>
        </w:rPr>
        <w:t xml:space="preserve">, sa završenim </w:t>
      </w:r>
      <w:r w:rsidR="00576ECA">
        <w:rPr>
          <w:rFonts w:ascii="Verdana" w:hAnsi="Verdana" w:cs="Arial"/>
        </w:rPr>
        <w:t xml:space="preserve">Filozofskim </w:t>
      </w:r>
      <w:r w:rsidRPr="008439E1">
        <w:rPr>
          <w:rFonts w:ascii="Verdana" w:hAnsi="Verdana" w:cs="Arial"/>
        </w:rPr>
        <w:t>fakultetom, visokim obrazovanjem, raspoređen, na radnom mjestu u zvanju –</w:t>
      </w:r>
      <w:r w:rsidR="00576ECA">
        <w:rPr>
          <w:rFonts w:ascii="Verdana" w:hAnsi="Verdana" w:cs="Arial"/>
        </w:rPr>
        <w:t>inokorespondent-viši saradnik</w:t>
      </w:r>
      <w:r w:rsidRPr="008439E1">
        <w:rPr>
          <w:rFonts w:ascii="Verdana" w:hAnsi="Verdana" w:cs="Arial"/>
        </w:rPr>
        <w:t xml:space="preserve"> u Sektoru za --------------</w:t>
      </w:r>
      <w:r w:rsidR="00576ECA">
        <w:rPr>
          <w:rFonts w:ascii="Verdana" w:hAnsi="Verdana" w:cs="Arial"/>
        </w:rPr>
        <w:t>/</w:t>
      </w:r>
      <w:r w:rsidRPr="008439E1">
        <w:rPr>
          <w:rFonts w:ascii="Verdana" w:hAnsi="Verdana" w:cs="Arial"/>
        </w:rPr>
        <w:t>--------------- određuje se za lice odgovorno za izradu i</w:t>
      </w:r>
      <w:r w:rsidR="00A15687">
        <w:rPr>
          <w:rFonts w:ascii="Verdana" w:hAnsi="Verdana" w:cs="Arial"/>
        </w:rPr>
        <w:t xml:space="preserve"> sprovođenje plana in</w:t>
      </w:r>
      <w:r w:rsidR="00E72F65">
        <w:rPr>
          <w:rFonts w:ascii="Verdana" w:hAnsi="Verdana" w:cs="Arial"/>
        </w:rPr>
        <w:t>t</w:t>
      </w:r>
      <w:r w:rsidR="00A15687">
        <w:rPr>
          <w:rFonts w:ascii="Verdana" w:hAnsi="Verdana" w:cs="Arial"/>
        </w:rPr>
        <w:t>egriteta (</w:t>
      </w:r>
      <w:r w:rsidRPr="008439E1">
        <w:rPr>
          <w:rFonts w:ascii="Verdana" w:hAnsi="Verdana" w:cs="Arial"/>
        </w:rPr>
        <w:t>menadžera integriteta).</w:t>
      </w:r>
    </w:p>
    <w:p w:rsidR="006E2C05" w:rsidRPr="008439E1" w:rsidRDefault="006E2C05" w:rsidP="006E2C05">
      <w:pPr>
        <w:ind w:firstLine="720"/>
        <w:jc w:val="both"/>
        <w:rPr>
          <w:rFonts w:ascii="Verdana" w:hAnsi="Verdana" w:cs="Arial"/>
        </w:rPr>
      </w:pPr>
    </w:p>
    <w:p w:rsidR="006E2C05" w:rsidRPr="008439E1" w:rsidRDefault="00394471" w:rsidP="006E2C05">
      <w:pPr>
        <w:ind w:firstLine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2) Menadžer</w:t>
      </w:r>
      <w:r w:rsidR="006E2C05" w:rsidRPr="008439E1">
        <w:rPr>
          <w:rFonts w:ascii="Verdana" w:hAnsi="Verdana" w:cs="Arial"/>
        </w:rPr>
        <w:t xml:space="preserve"> </w:t>
      </w:r>
      <w:r w:rsidR="00A15687">
        <w:rPr>
          <w:rFonts w:ascii="Verdana" w:hAnsi="Verdana" w:cs="Arial"/>
        </w:rPr>
        <w:t>integriteta obavljaće naročito</w:t>
      </w:r>
      <w:r w:rsidR="006E2C05" w:rsidRPr="008439E1">
        <w:rPr>
          <w:rFonts w:ascii="Verdana" w:hAnsi="Verdana" w:cs="Arial"/>
        </w:rPr>
        <w:t xml:space="preserve"> poslove koji se odnose na: </w:t>
      </w:r>
    </w:p>
    <w:p w:rsidR="006E2C05" w:rsidRPr="008439E1" w:rsidRDefault="006E2C05" w:rsidP="00394471">
      <w:pPr>
        <w:jc w:val="both"/>
        <w:rPr>
          <w:rFonts w:ascii="Verdana" w:hAnsi="Verdana" w:cs="Arial"/>
        </w:rPr>
      </w:pPr>
    </w:p>
    <w:p w:rsidR="006E2C05" w:rsidRPr="008439E1" w:rsidRDefault="006E2C05" w:rsidP="006E2C05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 xml:space="preserve">rukovođenje </w:t>
      </w:r>
      <w:r w:rsidR="00252F2C">
        <w:rPr>
          <w:rFonts w:ascii="Verdana" w:hAnsi="Verdana" w:cs="Arial"/>
        </w:rPr>
        <w:t>radnom grupom za</w:t>
      </w:r>
      <w:r w:rsidRPr="008439E1">
        <w:rPr>
          <w:rFonts w:ascii="Verdana" w:hAnsi="Verdana" w:cs="Arial"/>
        </w:rPr>
        <w:t xml:space="preserve"> izradu plana inegriteta;</w:t>
      </w:r>
    </w:p>
    <w:p w:rsidR="006E2C05" w:rsidRPr="008439E1" w:rsidRDefault="00A15687" w:rsidP="006E2C05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koordinaciju</w:t>
      </w:r>
      <w:r w:rsidR="006E2C05" w:rsidRPr="008439E1">
        <w:rPr>
          <w:rFonts w:ascii="Verdana" w:hAnsi="Verdana" w:cs="Arial"/>
        </w:rPr>
        <w:t xml:space="preserve"> i učešće u pripremi programa izrade plana integriteta;</w:t>
      </w:r>
    </w:p>
    <w:p w:rsidR="006E2C05" w:rsidRPr="008439E1" w:rsidRDefault="00A15687" w:rsidP="006E2C05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koordinaciju</w:t>
      </w:r>
      <w:r w:rsidR="006E2C05" w:rsidRPr="008439E1">
        <w:rPr>
          <w:rFonts w:ascii="Verdana" w:hAnsi="Verdana" w:cs="Arial"/>
        </w:rPr>
        <w:t xml:space="preserve"> i</w:t>
      </w:r>
      <w:r>
        <w:rPr>
          <w:rFonts w:ascii="Verdana" w:hAnsi="Verdana" w:cs="Arial"/>
        </w:rPr>
        <w:t xml:space="preserve"> učešće u sakupljanju i analizi</w:t>
      </w:r>
      <w:r w:rsidR="006E2C05" w:rsidRPr="008439E1">
        <w:rPr>
          <w:rFonts w:ascii="Verdana" w:hAnsi="Verdana" w:cs="Arial"/>
        </w:rPr>
        <w:t xml:space="preserve"> potrebne dokumentacije koja se odnosi na funkcionisanje organa vlasti, a koja predstavlja osnov za procjenu rizika i izradu plana integriteta;</w:t>
      </w:r>
    </w:p>
    <w:p w:rsidR="006E2C05" w:rsidRPr="008439E1" w:rsidRDefault="006E2C05" w:rsidP="006E2C05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>nadziranje sprovođenja mjera za poboljšanje integriteta;</w:t>
      </w:r>
    </w:p>
    <w:p w:rsidR="006E2C05" w:rsidRPr="008439E1" w:rsidRDefault="006E2C05" w:rsidP="006E2C05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>u saradnji sa svim orgaizacionim jedinicama sačinjavanje izvještaja o sprovođenju plana integriteta.</w:t>
      </w:r>
    </w:p>
    <w:p w:rsidR="006E2C05" w:rsidRPr="008439E1" w:rsidRDefault="006E2C05" w:rsidP="006E2C05">
      <w:pPr>
        <w:ind w:firstLine="720"/>
        <w:jc w:val="both"/>
        <w:rPr>
          <w:rFonts w:ascii="Verdana" w:hAnsi="Verdana" w:cs="Arial"/>
        </w:rPr>
      </w:pPr>
    </w:p>
    <w:p w:rsidR="006E2C05" w:rsidRPr="008439E1" w:rsidRDefault="006E2C05" w:rsidP="006E2C05">
      <w:pPr>
        <w:ind w:firstLine="720"/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 xml:space="preserve">3) Prava i obaveze </w:t>
      </w:r>
      <w:r w:rsidR="00576ECA" w:rsidRPr="00576ECA">
        <w:rPr>
          <w:rFonts w:ascii="Verdana" w:hAnsi="Verdana" w:cs="Arial"/>
          <w:b/>
        </w:rPr>
        <w:t>Kilibarda Sandre</w:t>
      </w:r>
      <w:r w:rsidRPr="008439E1">
        <w:rPr>
          <w:rFonts w:ascii="Verdana" w:hAnsi="Verdana" w:cs="Arial"/>
        </w:rPr>
        <w:t xml:space="preserve">  iz tačke 1 dispozitiva ovog rješenja počinju teći od </w:t>
      </w:r>
      <w:r w:rsidR="00576ECA">
        <w:rPr>
          <w:rFonts w:ascii="Verdana" w:hAnsi="Verdana" w:cs="Arial"/>
        </w:rPr>
        <w:t>17.02.2016.</w:t>
      </w:r>
      <w:r w:rsidRPr="008439E1">
        <w:rPr>
          <w:rFonts w:ascii="Verdana" w:hAnsi="Verdana" w:cs="Arial"/>
        </w:rPr>
        <w:t xml:space="preserve"> godine</w:t>
      </w:r>
      <w:r w:rsidR="00A15687">
        <w:rPr>
          <w:rFonts w:ascii="Verdana" w:hAnsi="Verdana" w:cs="Arial"/>
        </w:rPr>
        <w:t>.</w:t>
      </w:r>
    </w:p>
    <w:p w:rsidR="006E2C05" w:rsidRPr="008439E1" w:rsidRDefault="006E2C05" w:rsidP="006E2C05">
      <w:pPr>
        <w:jc w:val="both"/>
        <w:rPr>
          <w:rFonts w:ascii="Verdana" w:hAnsi="Verdana" w:cs="Arial"/>
        </w:rPr>
      </w:pPr>
    </w:p>
    <w:p w:rsidR="006E2C05" w:rsidRPr="008439E1" w:rsidRDefault="006E2C05" w:rsidP="006E2C05">
      <w:pPr>
        <w:ind w:left="3600"/>
        <w:jc w:val="both"/>
        <w:rPr>
          <w:rFonts w:ascii="Verdana" w:hAnsi="Verdana" w:cs="Arial"/>
          <w:b/>
          <w:bCs/>
        </w:rPr>
      </w:pPr>
      <w:r w:rsidRPr="008439E1">
        <w:rPr>
          <w:rFonts w:ascii="Verdana" w:hAnsi="Verdana" w:cs="Arial"/>
          <w:b/>
          <w:bCs/>
        </w:rPr>
        <w:t>Obrazloženje</w:t>
      </w:r>
    </w:p>
    <w:p w:rsidR="006E2C05" w:rsidRPr="008439E1" w:rsidRDefault="006E2C05" w:rsidP="006E2C05">
      <w:pPr>
        <w:ind w:left="3600"/>
        <w:jc w:val="both"/>
        <w:rPr>
          <w:rFonts w:ascii="Verdana" w:hAnsi="Verdana" w:cs="Arial"/>
        </w:rPr>
      </w:pPr>
    </w:p>
    <w:p w:rsidR="006E2C05" w:rsidRPr="008439E1" w:rsidRDefault="006E2C05" w:rsidP="006E2C05">
      <w:pPr>
        <w:ind w:firstLine="720"/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 xml:space="preserve">Zakonom o sprječavanju korupcije ("Sl. list Crne Gore", br. 53/14) uvedena je obaveza donošenja planova integriteta za sve organe vlasti, u skladu </w:t>
      </w:r>
      <w:r w:rsidR="00A15687">
        <w:rPr>
          <w:rFonts w:ascii="Verdana" w:hAnsi="Verdana" w:cs="Arial"/>
        </w:rPr>
        <w:t>sa P</w:t>
      </w:r>
      <w:r w:rsidRPr="008439E1">
        <w:rPr>
          <w:rFonts w:ascii="Verdana" w:hAnsi="Verdana" w:cs="Arial"/>
        </w:rPr>
        <w:t>ravilima za izradu i sprovođenje plana integriteta. S</w:t>
      </w:r>
      <w:r w:rsidR="00A15687">
        <w:rPr>
          <w:rFonts w:ascii="Verdana" w:hAnsi="Verdana" w:cs="Arial"/>
        </w:rPr>
        <w:t xml:space="preserve"> </w:t>
      </w:r>
      <w:r w:rsidRPr="008439E1">
        <w:rPr>
          <w:rFonts w:ascii="Verdana" w:hAnsi="Verdana" w:cs="Arial"/>
        </w:rPr>
        <w:t xml:space="preserve">tim u vezi, a shodno </w:t>
      </w:r>
      <w:r w:rsidR="00A15687">
        <w:rPr>
          <w:rFonts w:ascii="Verdana" w:hAnsi="Verdana" w:cs="Arial"/>
        </w:rPr>
        <w:t xml:space="preserve">članu 74 stav </w:t>
      </w:r>
      <w:r w:rsidRPr="008439E1">
        <w:rPr>
          <w:rFonts w:ascii="Verdana" w:hAnsi="Verdana" w:cs="Arial"/>
        </w:rPr>
        <w:t xml:space="preserve">1 istog Zakona propisano je da starješina, odnosno odgovorno lice u organu vlasti rješenjem određuje menadžera integriteta koji je odgovoran za </w:t>
      </w:r>
      <w:r w:rsidR="00A15687">
        <w:rPr>
          <w:rFonts w:ascii="Verdana" w:hAnsi="Verdana" w:cs="Arial"/>
        </w:rPr>
        <w:t>izradu</w:t>
      </w:r>
      <w:r w:rsidRPr="008439E1">
        <w:rPr>
          <w:rFonts w:ascii="Verdana" w:hAnsi="Verdana" w:cs="Arial"/>
        </w:rPr>
        <w:t xml:space="preserve"> i sprovođenje plana inegriteta.</w:t>
      </w:r>
    </w:p>
    <w:p w:rsidR="006E2C05" w:rsidRPr="008439E1" w:rsidRDefault="006E2C05" w:rsidP="006E2C05">
      <w:pPr>
        <w:ind w:firstLine="720"/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>Na osnovu izloženog riješeno je kao u dispozitivu ovog rješenja.</w:t>
      </w:r>
    </w:p>
    <w:p w:rsidR="006E2C05" w:rsidRPr="008439E1" w:rsidRDefault="006E2C05" w:rsidP="006E2C05">
      <w:pPr>
        <w:ind w:firstLine="720"/>
        <w:jc w:val="both"/>
        <w:rPr>
          <w:rFonts w:ascii="Verdana" w:hAnsi="Verdana" w:cs="Arial"/>
        </w:rPr>
      </w:pPr>
    </w:p>
    <w:p w:rsidR="006E2C05" w:rsidRPr="008439E1" w:rsidRDefault="006E2C05" w:rsidP="006E2C05">
      <w:pPr>
        <w:jc w:val="both"/>
        <w:rPr>
          <w:rFonts w:ascii="Verdana" w:hAnsi="Verdana" w:cs="Arial"/>
        </w:rPr>
      </w:pPr>
    </w:p>
    <w:p w:rsidR="006E2C05" w:rsidRPr="008439E1" w:rsidRDefault="006E2C05" w:rsidP="006E2C05">
      <w:pPr>
        <w:jc w:val="both"/>
        <w:rPr>
          <w:rFonts w:ascii="Verdana" w:hAnsi="Verdana" w:cs="Arial"/>
          <w:b/>
          <w:bCs/>
        </w:rPr>
      </w:pPr>
      <w:r w:rsidRPr="008439E1">
        <w:rPr>
          <w:rFonts w:ascii="Verdana" w:hAnsi="Verdana" w:cs="Arial"/>
          <w:b/>
          <w:bCs/>
        </w:rPr>
        <w:t>PRAVNA POUKA</w:t>
      </w:r>
      <w:r w:rsidRPr="008439E1">
        <w:rPr>
          <w:rFonts w:ascii="Verdana" w:hAnsi="Verdana" w:cs="Arial"/>
        </w:rPr>
        <w:t xml:space="preserve">: Protiv ovog Rješenja može se izjaviti žalba nadležnoj Komisiji za žalbe u roku od 8 dana od dana prijema istog. </w:t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  <w:t xml:space="preserve">        </w:t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  <w:t xml:space="preserve">      </w:t>
      </w:r>
    </w:p>
    <w:p w:rsidR="006E2C05" w:rsidRPr="008439E1" w:rsidRDefault="006E2C05" w:rsidP="006E2C05">
      <w:pPr>
        <w:jc w:val="right"/>
        <w:rPr>
          <w:rFonts w:ascii="Verdana" w:hAnsi="Verdana" w:cs="Arial"/>
          <w:b/>
          <w:bCs/>
        </w:rPr>
      </w:pPr>
    </w:p>
    <w:p w:rsidR="006E2C05" w:rsidRPr="008439E1" w:rsidRDefault="007A6C12" w:rsidP="006E2C05">
      <w:pPr>
        <w:jc w:val="right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DIREKTOR STRUČNE SLUŽBE</w:t>
      </w:r>
    </w:p>
    <w:p w:rsidR="006E2C05" w:rsidRPr="008439E1" w:rsidRDefault="006E2C05" w:rsidP="006E2C05">
      <w:pPr>
        <w:jc w:val="both"/>
        <w:rPr>
          <w:rFonts w:ascii="Verdana" w:hAnsi="Verdana" w:cs="Arial"/>
          <w:b/>
          <w:bCs/>
        </w:rPr>
      </w:pPr>
      <w:r w:rsidRPr="008439E1">
        <w:rPr>
          <w:rFonts w:ascii="Verdana" w:hAnsi="Verdana" w:cs="Arial"/>
          <w:b/>
          <w:bCs/>
        </w:rPr>
        <w:tab/>
      </w:r>
      <w:r w:rsidRPr="008439E1">
        <w:rPr>
          <w:rFonts w:ascii="Verdana" w:hAnsi="Verdana" w:cs="Arial"/>
          <w:b/>
          <w:bCs/>
        </w:rPr>
        <w:tab/>
      </w:r>
      <w:r w:rsidRPr="008439E1">
        <w:rPr>
          <w:rFonts w:ascii="Verdana" w:hAnsi="Verdana" w:cs="Arial"/>
          <w:b/>
          <w:bCs/>
        </w:rPr>
        <w:tab/>
      </w:r>
      <w:r w:rsidRPr="008439E1">
        <w:rPr>
          <w:rFonts w:ascii="Verdana" w:hAnsi="Verdana" w:cs="Arial"/>
          <w:b/>
          <w:bCs/>
        </w:rPr>
        <w:tab/>
      </w:r>
      <w:r w:rsidRPr="008439E1">
        <w:rPr>
          <w:rFonts w:ascii="Verdana" w:hAnsi="Verdana" w:cs="Arial"/>
          <w:b/>
          <w:bCs/>
        </w:rPr>
        <w:tab/>
        <w:t xml:space="preserve">    </w:t>
      </w:r>
    </w:p>
    <w:p w:rsidR="006E2C05" w:rsidRPr="008439E1" w:rsidRDefault="006E2C05" w:rsidP="006E2C05">
      <w:pPr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>DOSTAVLJENO:</w:t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</w:p>
    <w:p w:rsidR="006E2C05" w:rsidRPr="008439E1" w:rsidRDefault="006E2C05" w:rsidP="006E2C05">
      <w:pPr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>- Imenovanom/oj</w:t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  <w:t xml:space="preserve">   </w:t>
      </w:r>
    </w:p>
    <w:p w:rsidR="006E2C05" w:rsidRPr="008439E1" w:rsidRDefault="006E2C05" w:rsidP="006E2C05">
      <w:pPr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>- dosije</w:t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</w:p>
    <w:p w:rsidR="006E2C05" w:rsidRPr="008439E1" w:rsidRDefault="006E2C05" w:rsidP="006E2C05">
      <w:pPr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>- a/a</w:t>
      </w:r>
    </w:p>
    <w:p w:rsidR="006E2C05" w:rsidRPr="008439E1" w:rsidRDefault="006E2C05" w:rsidP="006E2C05">
      <w:pPr>
        <w:jc w:val="both"/>
        <w:rPr>
          <w:rFonts w:ascii="Verdana" w:hAnsi="Verdana" w:cs="Arial"/>
        </w:rPr>
      </w:pPr>
    </w:p>
    <w:p w:rsidR="006E2C05" w:rsidRPr="008439E1" w:rsidRDefault="006E2C05" w:rsidP="006E2C05">
      <w:pPr>
        <w:jc w:val="both"/>
        <w:rPr>
          <w:rFonts w:ascii="Verdana" w:hAnsi="Verdana" w:cs="Arial"/>
        </w:rPr>
      </w:pPr>
    </w:p>
    <w:p w:rsidR="006E2C05" w:rsidRPr="008439E1" w:rsidRDefault="006E2C05" w:rsidP="006E2C05">
      <w:pPr>
        <w:jc w:val="both"/>
        <w:rPr>
          <w:rFonts w:ascii="Verdana" w:hAnsi="Verdana" w:cs="Arial"/>
        </w:rPr>
      </w:pPr>
    </w:p>
    <w:p w:rsidR="006E2C05" w:rsidRPr="008439E1" w:rsidRDefault="006E2C05" w:rsidP="006E2C05">
      <w:pPr>
        <w:jc w:val="both"/>
        <w:rPr>
          <w:rFonts w:ascii="Verdana" w:hAnsi="Verdana" w:cs="Arial"/>
        </w:rPr>
      </w:pPr>
    </w:p>
    <w:p w:rsidR="003F7D2C" w:rsidRPr="008439E1" w:rsidRDefault="003F7D2C" w:rsidP="006E2C05">
      <w:pPr>
        <w:jc w:val="both"/>
        <w:rPr>
          <w:rFonts w:ascii="Verdana" w:hAnsi="Verdana" w:cs="Arial"/>
        </w:rPr>
      </w:pPr>
    </w:p>
    <w:p w:rsidR="006E2C05" w:rsidRDefault="006E2C05" w:rsidP="006E2C05">
      <w:pPr>
        <w:pStyle w:val="Default"/>
        <w:tabs>
          <w:tab w:val="center" w:pos="4680"/>
          <w:tab w:val="right" w:pos="9360"/>
        </w:tabs>
        <w:rPr>
          <w:rFonts w:ascii="Verdana" w:hAnsi="Verdana" w:cs="Arial"/>
          <w:b/>
          <w:bCs/>
        </w:rPr>
      </w:pPr>
    </w:p>
    <w:p w:rsidR="00A77DA9" w:rsidRDefault="00A77DA9" w:rsidP="006E2C05">
      <w:pPr>
        <w:pStyle w:val="Default"/>
        <w:tabs>
          <w:tab w:val="center" w:pos="4680"/>
          <w:tab w:val="right" w:pos="9360"/>
        </w:tabs>
        <w:rPr>
          <w:rFonts w:ascii="Verdana" w:hAnsi="Verdana" w:cs="Arial"/>
          <w:b/>
          <w:bCs/>
        </w:rPr>
      </w:pPr>
    </w:p>
    <w:p w:rsidR="00A77DA9" w:rsidRDefault="00A77DA9" w:rsidP="006E2C05">
      <w:pPr>
        <w:pStyle w:val="Default"/>
        <w:tabs>
          <w:tab w:val="center" w:pos="4680"/>
          <w:tab w:val="right" w:pos="9360"/>
        </w:tabs>
        <w:rPr>
          <w:rFonts w:ascii="Verdana" w:hAnsi="Verdana" w:cs="Arial"/>
          <w:b/>
          <w:bCs/>
        </w:rPr>
      </w:pPr>
    </w:p>
    <w:p w:rsidR="00A77DA9" w:rsidRPr="008439E1" w:rsidRDefault="00A77DA9" w:rsidP="006E2C05">
      <w:pPr>
        <w:pStyle w:val="Default"/>
        <w:tabs>
          <w:tab w:val="center" w:pos="4680"/>
          <w:tab w:val="right" w:pos="9360"/>
        </w:tabs>
        <w:rPr>
          <w:rFonts w:ascii="Verdana" w:hAnsi="Verdana" w:cs="Arial"/>
          <w:b/>
          <w:bCs/>
        </w:rPr>
      </w:pPr>
    </w:p>
    <w:p w:rsidR="006E2C05" w:rsidRPr="008439E1" w:rsidRDefault="006E2C05" w:rsidP="006E2C05">
      <w:pPr>
        <w:pStyle w:val="Default"/>
        <w:tabs>
          <w:tab w:val="center" w:pos="4680"/>
          <w:tab w:val="right" w:pos="9360"/>
        </w:tabs>
        <w:rPr>
          <w:rFonts w:ascii="Verdana" w:hAnsi="Verdana" w:cs="Arial"/>
          <w:b/>
          <w:bCs/>
        </w:rPr>
      </w:pPr>
    </w:p>
    <w:p w:rsidR="006E2C05" w:rsidRPr="008439E1" w:rsidRDefault="006E2C05" w:rsidP="006E2C05">
      <w:pPr>
        <w:pStyle w:val="Default"/>
        <w:tabs>
          <w:tab w:val="center" w:pos="4680"/>
          <w:tab w:val="right" w:pos="9360"/>
        </w:tabs>
        <w:rPr>
          <w:rFonts w:ascii="Verdana" w:hAnsi="Verdana"/>
          <w:b/>
          <w:bCs/>
        </w:rPr>
      </w:pPr>
      <w:r w:rsidRPr="008439E1">
        <w:rPr>
          <w:rFonts w:ascii="Verdana" w:hAnsi="Verdana" w:cs="Arial"/>
          <w:b/>
          <w:bCs/>
        </w:rPr>
        <w:lastRenderedPageBreak/>
        <w:t>2. RJEŠENJE O</w:t>
      </w:r>
      <w:r w:rsidR="00C07395">
        <w:rPr>
          <w:rFonts w:ascii="Verdana" w:hAnsi="Verdana" w:cs="Arial"/>
          <w:b/>
          <w:bCs/>
        </w:rPr>
        <w:t xml:space="preserve"> </w:t>
      </w:r>
      <w:r w:rsidRPr="008439E1">
        <w:rPr>
          <w:rFonts w:ascii="Verdana" w:hAnsi="Verdana" w:cs="Arial"/>
          <w:b/>
          <w:bCs/>
        </w:rPr>
        <w:t>FORMIRANJU RADNE GRUPE ZA PRIPREMU I</w:t>
      </w:r>
      <w:r w:rsidR="00C07395">
        <w:rPr>
          <w:rFonts w:ascii="Verdana" w:hAnsi="Verdana" w:cs="Arial"/>
          <w:b/>
          <w:bCs/>
        </w:rPr>
        <w:t xml:space="preserve"> </w:t>
      </w:r>
      <w:r w:rsidRPr="008439E1">
        <w:rPr>
          <w:rFonts w:ascii="Verdana" w:hAnsi="Verdana" w:cs="Arial"/>
          <w:b/>
          <w:bCs/>
        </w:rPr>
        <w:t>IZRADU PLANA INTEGRITETA</w:t>
      </w:r>
      <w:r w:rsidRPr="008439E1">
        <w:rPr>
          <w:rFonts w:ascii="Verdana" w:hAnsi="Verdana"/>
          <w:b/>
          <w:bCs/>
        </w:rPr>
        <w:tab/>
      </w:r>
      <w:r w:rsidRPr="008439E1">
        <w:rPr>
          <w:rFonts w:ascii="Verdana" w:hAnsi="Verdana"/>
          <w:b/>
          <w:bCs/>
        </w:rPr>
        <w:tab/>
      </w: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  <w:lang w:val="sl-SI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  <w:lang w:val="sl-SI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  <w:lang w:val="sl-SI"/>
        </w:rPr>
      </w:pPr>
    </w:p>
    <w:p w:rsidR="006E2C05" w:rsidRPr="008439E1" w:rsidRDefault="006E2C05" w:rsidP="006E2C05">
      <w:pPr>
        <w:rPr>
          <w:rFonts w:ascii="Verdana" w:hAnsi="Verdana" w:cs="Arial"/>
        </w:rPr>
      </w:pPr>
      <w:r w:rsidRPr="008439E1">
        <w:rPr>
          <w:rFonts w:ascii="Verdana" w:hAnsi="Verdana" w:cs="Arial"/>
        </w:rPr>
        <w:t>Crna Gora</w:t>
      </w:r>
    </w:p>
    <w:p w:rsidR="006E2C05" w:rsidRPr="008439E1" w:rsidRDefault="00A64B6E" w:rsidP="006E2C05">
      <w:pPr>
        <w:rPr>
          <w:rFonts w:ascii="Verdana" w:hAnsi="Verdana" w:cs="Arial"/>
        </w:rPr>
      </w:pPr>
      <w:r>
        <w:rPr>
          <w:rFonts w:ascii="Verdana" w:hAnsi="Verdana" w:cs="Arial"/>
        </w:rPr>
        <w:t>Turistička organizacija opštine Tivat</w:t>
      </w:r>
    </w:p>
    <w:p w:rsidR="006E2C05" w:rsidRPr="008439E1" w:rsidRDefault="006E2C05" w:rsidP="006E2C05">
      <w:pPr>
        <w:rPr>
          <w:rFonts w:ascii="Verdana" w:hAnsi="Verdana" w:cs="Arial"/>
        </w:rPr>
      </w:pPr>
      <w:r w:rsidRPr="008439E1">
        <w:rPr>
          <w:rFonts w:ascii="Verdana" w:hAnsi="Verdana" w:cs="Arial"/>
        </w:rPr>
        <w:t>Broj: 01-</w:t>
      </w:r>
      <w:r w:rsidR="00F31CA9">
        <w:rPr>
          <w:rFonts w:ascii="Verdana" w:hAnsi="Verdana" w:cs="Arial"/>
        </w:rPr>
        <w:t>41/16</w:t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</w:p>
    <w:p w:rsidR="006E2C05" w:rsidRPr="008439E1" w:rsidRDefault="00F31CA9" w:rsidP="006E2C05">
      <w:pPr>
        <w:rPr>
          <w:rFonts w:ascii="Verdana" w:hAnsi="Verdana" w:cs="Arial"/>
        </w:rPr>
      </w:pPr>
      <w:r>
        <w:rPr>
          <w:rFonts w:ascii="Verdana" w:hAnsi="Verdana" w:cs="Arial"/>
        </w:rPr>
        <w:t>Tivat</w:t>
      </w:r>
      <w:r w:rsidR="006E2C05" w:rsidRPr="008439E1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22.03</w:t>
      </w:r>
      <w:r w:rsidR="00074D46">
        <w:rPr>
          <w:rFonts w:ascii="Verdana" w:hAnsi="Verdana" w:cs="Arial"/>
        </w:rPr>
        <w:t>.</w:t>
      </w:r>
      <w:r w:rsidR="006E2C05" w:rsidRPr="008439E1">
        <w:rPr>
          <w:rFonts w:ascii="Verdana" w:hAnsi="Verdana" w:cs="Arial"/>
        </w:rPr>
        <w:t>2016. godine</w:t>
      </w:r>
    </w:p>
    <w:p w:rsidR="006E2C05" w:rsidRPr="008439E1" w:rsidRDefault="006E2C05" w:rsidP="006E2C05">
      <w:pPr>
        <w:rPr>
          <w:rFonts w:ascii="Verdana" w:hAnsi="Verdana" w:cs="Arial"/>
        </w:rPr>
      </w:pPr>
    </w:p>
    <w:p w:rsidR="006E2C05" w:rsidRPr="008439E1" w:rsidRDefault="006E2C05" w:rsidP="006E2C05">
      <w:pPr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 xml:space="preserve">Na osnovu člana </w:t>
      </w:r>
      <w:r w:rsidR="00F31CA9">
        <w:rPr>
          <w:rFonts w:ascii="Verdana" w:hAnsi="Verdana" w:cs="Arial"/>
        </w:rPr>
        <w:t>60. Statuta Turističke organizacije Tivat</w:t>
      </w:r>
      <w:r w:rsidRPr="008439E1">
        <w:rPr>
          <w:rFonts w:ascii="Verdana" w:hAnsi="Verdana" w:cs="Arial"/>
        </w:rPr>
        <w:t xml:space="preserve"> </w:t>
      </w:r>
      <w:r w:rsidR="00F31CA9">
        <w:rPr>
          <w:rFonts w:ascii="Verdana" w:hAnsi="Verdana" w:cs="Arial"/>
        </w:rPr>
        <w:t>direktor Stručne službe Bernarda Moškov</w:t>
      </w:r>
      <w:r w:rsidRPr="008439E1">
        <w:rPr>
          <w:rFonts w:ascii="Verdana" w:hAnsi="Verdana" w:cs="Arial"/>
        </w:rPr>
        <w:t>, donosi</w:t>
      </w:r>
    </w:p>
    <w:p w:rsidR="006E2C05" w:rsidRPr="008439E1" w:rsidRDefault="006E2C05" w:rsidP="006E2C05">
      <w:pPr>
        <w:jc w:val="both"/>
        <w:rPr>
          <w:rFonts w:ascii="Verdana" w:hAnsi="Verdana" w:cs="Arial"/>
        </w:rPr>
      </w:pPr>
    </w:p>
    <w:p w:rsidR="006E2C05" w:rsidRPr="008439E1" w:rsidRDefault="006E2C05" w:rsidP="006E2C05">
      <w:pPr>
        <w:jc w:val="both"/>
        <w:rPr>
          <w:rFonts w:ascii="Verdana" w:hAnsi="Verdana" w:cs="Arial"/>
        </w:rPr>
      </w:pPr>
    </w:p>
    <w:p w:rsidR="006E2C05" w:rsidRPr="008439E1" w:rsidRDefault="006E2C05" w:rsidP="006E2C05">
      <w:pPr>
        <w:jc w:val="center"/>
        <w:rPr>
          <w:rFonts w:ascii="Verdana" w:hAnsi="Verdana" w:cs="Arial"/>
          <w:b/>
          <w:bCs/>
        </w:rPr>
      </w:pPr>
      <w:r w:rsidRPr="008439E1">
        <w:rPr>
          <w:rFonts w:ascii="Verdana" w:hAnsi="Verdana" w:cs="Arial"/>
          <w:b/>
          <w:bCs/>
        </w:rPr>
        <w:t>RJEŠENJE</w:t>
      </w:r>
    </w:p>
    <w:p w:rsidR="006E2C05" w:rsidRPr="008439E1" w:rsidRDefault="00C07395" w:rsidP="006E2C05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o formiranju</w:t>
      </w:r>
      <w:r w:rsidR="006E2C05" w:rsidRPr="008439E1">
        <w:rPr>
          <w:rFonts w:ascii="Verdana" w:hAnsi="Verdana" w:cs="Arial"/>
          <w:b/>
          <w:bCs/>
        </w:rPr>
        <w:t xml:space="preserve"> radne grupe za pripremu i izradu plana integriteta</w:t>
      </w:r>
    </w:p>
    <w:p w:rsidR="006E2C05" w:rsidRPr="008439E1" w:rsidRDefault="006E2C05" w:rsidP="006E2C05">
      <w:pPr>
        <w:ind w:firstLine="720"/>
        <w:jc w:val="both"/>
        <w:rPr>
          <w:rFonts w:ascii="Verdana" w:hAnsi="Verdana" w:cs="Arial"/>
        </w:rPr>
      </w:pPr>
    </w:p>
    <w:p w:rsidR="006E2C05" w:rsidRPr="008439E1" w:rsidRDefault="006E2C05" w:rsidP="006E2C05">
      <w:pPr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>1)</w:t>
      </w:r>
      <w:r w:rsidRPr="008439E1">
        <w:rPr>
          <w:rFonts w:ascii="Verdana" w:hAnsi="Verdana" w:cs="Arial"/>
          <w:b/>
          <w:bCs/>
        </w:rPr>
        <w:t xml:space="preserve"> </w:t>
      </w:r>
      <w:r w:rsidRPr="008439E1">
        <w:rPr>
          <w:rFonts w:ascii="Verdana" w:hAnsi="Verdana" w:cs="Arial"/>
        </w:rPr>
        <w:t>Obrazuje se radna grupa za</w:t>
      </w:r>
      <w:r w:rsidR="00C07395">
        <w:rPr>
          <w:rFonts w:ascii="Verdana" w:hAnsi="Verdana" w:cs="Arial"/>
          <w:b/>
          <w:bCs/>
        </w:rPr>
        <w:t xml:space="preserve"> </w:t>
      </w:r>
      <w:r w:rsidRPr="008439E1">
        <w:rPr>
          <w:rFonts w:ascii="Verdana" w:hAnsi="Verdana" w:cs="Arial"/>
        </w:rPr>
        <w:t>pripremu i izradu</w:t>
      </w:r>
      <w:r w:rsidR="00C07395">
        <w:rPr>
          <w:rFonts w:ascii="Verdana" w:hAnsi="Verdana" w:cs="Arial"/>
        </w:rPr>
        <w:t xml:space="preserve"> </w:t>
      </w:r>
      <w:r w:rsidRPr="008439E1">
        <w:rPr>
          <w:rFonts w:ascii="Verdana" w:hAnsi="Verdana" w:cs="Arial"/>
        </w:rPr>
        <w:t>plana integriteta, u sljedećem sastavu:</w:t>
      </w:r>
    </w:p>
    <w:p w:rsidR="006E2C05" w:rsidRPr="008439E1" w:rsidRDefault="006E2C05" w:rsidP="006E2C05">
      <w:pPr>
        <w:ind w:firstLine="720"/>
        <w:jc w:val="both"/>
        <w:rPr>
          <w:rFonts w:ascii="Verdana" w:hAnsi="Verdana" w:cs="Arial"/>
        </w:rPr>
      </w:pPr>
    </w:p>
    <w:p w:rsidR="006E2C05" w:rsidRPr="008439E1" w:rsidRDefault="006E2C05" w:rsidP="006E2C05">
      <w:pPr>
        <w:ind w:firstLine="720"/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>-</w:t>
      </w:r>
      <w:r w:rsidR="00A941E4">
        <w:rPr>
          <w:rFonts w:ascii="Verdana" w:hAnsi="Verdana" w:cs="Arial"/>
        </w:rPr>
        <w:t xml:space="preserve"> Sandra Kilibarda</w:t>
      </w:r>
    </w:p>
    <w:p w:rsidR="006E2C05" w:rsidRPr="008439E1" w:rsidRDefault="006E2C05" w:rsidP="006E2C05">
      <w:pPr>
        <w:ind w:firstLine="720"/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>-</w:t>
      </w:r>
      <w:r w:rsidR="00A941E4">
        <w:rPr>
          <w:rFonts w:ascii="Verdana" w:hAnsi="Verdana" w:cs="Arial"/>
        </w:rPr>
        <w:t xml:space="preserve"> Tamara Krstović</w:t>
      </w:r>
    </w:p>
    <w:p w:rsidR="006E2C05" w:rsidRPr="008439E1" w:rsidRDefault="006E2C05" w:rsidP="006E2C05">
      <w:pPr>
        <w:ind w:firstLine="720"/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>-</w:t>
      </w:r>
      <w:r w:rsidR="00A941E4">
        <w:rPr>
          <w:rFonts w:ascii="Verdana" w:hAnsi="Verdana" w:cs="Arial"/>
        </w:rPr>
        <w:t xml:space="preserve"> Milorad Karadžić</w:t>
      </w:r>
    </w:p>
    <w:p w:rsidR="006E2C05" w:rsidRPr="008439E1" w:rsidRDefault="006E2C05" w:rsidP="006E2C05">
      <w:pPr>
        <w:ind w:firstLine="720"/>
        <w:jc w:val="both"/>
        <w:rPr>
          <w:rFonts w:ascii="Verdana" w:hAnsi="Verdana" w:cs="Arial"/>
        </w:rPr>
      </w:pPr>
    </w:p>
    <w:p w:rsidR="006E2C05" w:rsidRPr="008439E1" w:rsidRDefault="006E2C05" w:rsidP="006E2C05">
      <w:pPr>
        <w:ind w:firstLine="720"/>
        <w:jc w:val="both"/>
        <w:rPr>
          <w:rFonts w:ascii="Verdana" w:hAnsi="Verdana" w:cs="Arial"/>
        </w:rPr>
      </w:pPr>
    </w:p>
    <w:p w:rsidR="006E2C05" w:rsidRPr="008439E1" w:rsidRDefault="006E2C05" w:rsidP="006E2C05">
      <w:pPr>
        <w:ind w:firstLine="720"/>
        <w:jc w:val="both"/>
        <w:rPr>
          <w:rFonts w:ascii="Verdana" w:hAnsi="Verdana" w:cs="Arial"/>
        </w:rPr>
      </w:pPr>
    </w:p>
    <w:p w:rsidR="006E2C05" w:rsidRPr="008439E1" w:rsidRDefault="006E2C05" w:rsidP="009849E4">
      <w:pPr>
        <w:jc w:val="center"/>
        <w:rPr>
          <w:rFonts w:ascii="Verdana" w:hAnsi="Verdana" w:cs="Arial"/>
          <w:b/>
          <w:bCs/>
        </w:rPr>
      </w:pPr>
      <w:r w:rsidRPr="008439E1">
        <w:rPr>
          <w:rFonts w:ascii="Verdana" w:hAnsi="Verdana" w:cs="Arial"/>
          <w:b/>
          <w:bCs/>
        </w:rPr>
        <w:t>Obrazloženje</w:t>
      </w:r>
    </w:p>
    <w:p w:rsidR="006E2C05" w:rsidRPr="008439E1" w:rsidRDefault="006E2C05" w:rsidP="006E2C05">
      <w:pPr>
        <w:ind w:left="3600"/>
        <w:jc w:val="both"/>
        <w:rPr>
          <w:rFonts w:ascii="Verdana" w:hAnsi="Verdana" w:cs="Arial"/>
          <w:b/>
          <w:bCs/>
        </w:rPr>
      </w:pPr>
    </w:p>
    <w:p w:rsidR="006E2C05" w:rsidRPr="008439E1" w:rsidRDefault="006E2C05" w:rsidP="006E2C05">
      <w:pPr>
        <w:ind w:firstLine="720"/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>Zadatak radne grupe je da pripremi program izrade plana integriteta, prikupi i analizira</w:t>
      </w:r>
      <w:r w:rsidR="00C07395">
        <w:rPr>
          <w:rFonts w:ascii="Verdana" w:hAnsi="Verdana" w:cs="Arial"/>
        </w:rPr>
        <w:t xml:space="preserve"> </w:t>
      </w:r>
      <w:r w:rsidRPr="008439E1">
        <w:rPr>
          <w:rFonts w:ascii="Verdana" w:hAnsi="Verdana" w:cs="Arial"/>
        </w:rPr>
        <w:t xml:space="preserve">potrebnu dokumentaciju koja se odnosi na funkcionisanje organa vlasti, a koja predstavlja osnov za procjenu rizika i izradu plana integriteta, upozna zaposlene sa </w:t>
      </w:r>
      <w:r w:rsidRPr="008439E1">
        <w:rPr>
          <w:rFonts w:ascii="Verdana" w:hAnsi="Verdana" w:cs="Arial"/>
        </w:rPr>
        <w:lastRenderedPageBreak/>
        <w:t xml:space="preserve">potrebom donošenja plana integriteta i dostavi izrađen prijedlog plana integriteta </w:t>
      </w:r>
      <w:r w:rsidR="00CE1B17">
        <w:rPr>
          <w:rFonts w:ascii="Verdana" w:hAnsi="Verdana" w:cs="Arial"/>
        </w:rPr>
        <w:t>direktoru Stručne službe</w:t>
      </w:r>
      <w:r w:rsidRPr="008439E1">
        <w:rPr>
          <w:rFonts w:ascii="Verdana" w:hAnsi="Verdana" w:cs="Arial"/>
        </w:rPr>
        <w:t xml:space="preserve"> na usvajanje, zaključno sa </w:t>
      </w:r>
      <w:r w:rsidR="0053310D">
        <w:rPr>
          <w:rFonts w:ascii="Verdana" w:hAnsi="Verdana" w:cs="Arial"/>
        </w:rPr>
        <w:t>28.03.</w:t>
      </w:r>
      <w:r w:rsidRPr="008439E1">
        <w:rPr>
          <w:rFonts w:ascii="Verdana" w:hAnsi="Verdana" w:cs="Arial"/>
        </w:rPr>
        <w:t>2016</w:t>
      </w:r>
      <w:r w:rsidR="0053310D">
        <w:rPr>
          <w:rFonts w:ascii="Verdana" w:hAnsi="Verdana" w:cs="Arial"/>
        </w:rPr>
        <w:t>.</w:t>
      </w:r>
      <w:r w:rsidRPr="008439E1">
        <w:rPr>
          <w:rFonts w:ascii="Verdana" w:hAnsi="Verdana" w:cs="Arial"/>
        </w:rPr>
        <w:t xml:space="preserve"> godine.</w:t>
      </w:r>
    </w:p>
    <w:p w:rsidR="006E2C05" w:rsidRPr="008439E1" w:rsidRDefault="006E2C05" w:rsidP="006E2C05">
      <w:pPr>
        <w:ind w:firstLine="720"/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>Radnoj grupi pripada naknada za rad.</w:t>
      </w:r>
    </w:p>
    <w:p w:rsidR="006E2C05" w:rsidRPr="008439E1" w:rsidRDefault="006E2C05" w:rsidP="006E2C05">
      <w:pPr>
        <w:ind w:firstLine="720"/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>Na osnovu izloženog riješeno je kao u dispozitivu ovog rješenja.</w:t>
      </w:r>
    </w:p>
    <w:p w:rsidR="006E2C05" w:rsidRPr="008439E1" w:rsidRDefault="006E2C05" w:rsidP="006E2C05">
      <w:pPr>
        <w:jc w:val="both"/>
        <w:rPr>
          <w:rFonts w:ascii="Verdana" w:hAnsi="Verdana" w:cs="Arial"/>
        </w:rPr>
      </w:pPr>
      <w:r w:rsidRPr="008439E1">
        <w:rPr>
          <w:rFonts w:ascii="Verdana" w:hAnsi="Verdana" w:cs="Arial"/>
          <w:b/>
          <w:bCs/>
        </w:rPr>
        <w:t>PRAVNA POUKA</w:t>
      </w:r>
      <w:r w:rsidRPr="008439E1">
        <w:rPr>
          <w:rFonts w:ascii="Verdana" w:hAnsi="Verdana" w:cs="Arial"/>
        </w:rPr>
        <w:t xml:space="preserve">: Protiv ovog Rješenja može se izjaviti žalba nadležnoj Komisiji za žalbe u roku od 8 dana od dana prijema istog. </w:t>
      </w:r>
    </w:p>
    <w:p w:rsidR="006E2C05" w:rsidRPr="008439E1" w:rsidRDefault="006E2C05" w:rsidP="006E2C05">
      <w:pPr>
        <w:jc w:val="both"/>
        <w:rPr>
          <w:rFonts w:ascii="Verdana" w:hAnsi="Verdana" w:cs="Arial"/>
        </w:rPr>
      </w:pPr>
    </w:p>
    <w:p w:rsidR="006E2C05" w:rsidRPr="008439E1" w:rsidRDefault="006E2C05" w:rsidP="006E2C05">
      <w:pPr>
        <w:jc w:val="both"/>
        <w:rPr>
          <w:rFonts w:ascii="Verdana" w:hAnsi="Verdana" w:cs="Arial"/>
          <w:b/>
          <w:bCs/>
        </w:rPr>
      </w:pP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  <w:t xml:space="preserve">        </w:t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  <w:t xml:space="preserve">      </w:t>
      </w:r>
    </w:p>
    <w:p w:rsidR="006E2C05" w:rsidRPr="008439E1" w:rsidRDefault="00CE1B17" w:rsidP="006E2C05">
      <w:pPr>
        <w:jc w:val="right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DIREKTOR STRUČNE SLUŽBE</w:t>
      </w:r>
    </w:p>
    <w:p w:rsidR="006E2C05" w:rsidRPr="008439E1" w:rsidRDefault="006E2C05" w:rsidP="006E2C05">
      <w:pPr>
        <w:jc w:val="both"/>
        <w:rPr>
          <w:rFonts w:ascii="Verdana" w:hAnsi="Verdana" w:cs="Arial"/>
          <w:b/>
          <w:bCs/>
        </w:rPr>
      </w:pPr>
      <w:r w:rsidRPr="008439E1">
        <w:rPr>
          <w:rFonts w:ascii="Verdana" w:hAnsi="Verdana" w:cs="Arial"/>
          <w:b/>
          <w:bCs/>
        </w:rPr>
        <w:tab/>
      </w:r>
      <w:r w:rsidRPr="008439E1">
        <w:rPr>
          <w:rFonts w:ascii="Verdana" w:hAnsi="Verdana" w:cs="Arial"/>
          <w:b/>
          <w:bCs/>
        </w:rPr>
        <w:tab/>
      </w:r>
      <w:r w:rsidRPr="008439E1">
        <w:rPr>
          <w:rFonts w:ascii="Verdana" w:hAnsi="Verdana" w:cs="Arial"/>
          <w:b/>
          <w:bCs/>
        </w:rPr>
        <w:tab/>
      </w:r>
      <w:r w:rsidRPr="008439E1">
        <w:rPr>
          <w:rFonts w:ascii="Verdana" w:hAnsi="Verdana" w:cs="Arial"/>
          <w:b/>
          <w:bCs/>
        </w:rPr>
        <w:tab/>
      </w:r>
      <w:r w:rsidRPr="008439E1">
        <w:rPr>
          <w:rFonts w:ascii="Verdana" w:hAnsi="Verdana" w:cs="Arial"/>
          <w:b/>
          <w:bCs/>
        </w:rPr>
        <w:tab/>
      </w:r>
      <w:r w:rsidRPr="008439E1">
        <w:rPr>
          <w:rFonts w:ascii="Verdana" w:hAnsi="Verdana" w:cs="Arial"/>
          <w:b/>
          <w:bCs/>
        </w:rPr>
        <w:tab/>
      </w:r>
      <w:r w:rsidRPr="008439E1">
        <w:rPr>
          <w:rFonts w:ascii="Verdana" w:hAnsi="Verdana" w:cs="Arial"/>
          <w:b/>
          <w:bCs/>
        </w:rPr>
        <w:tab/>
      </w:r>
      <w:r w:rsidRPr="008439E1">
        <w:rPr>
          <w:rFonts w:ascii="Verdana" w:hAnsi="Verdana" w:cs="Arial"/>
          <w:b/>
          <w:bCs/>
        </w:rPr>
        <w:tab/>
        <w:t xml:space="preserve">    </w:t>
      </w:r>
    </w:p>
    <w:p w:rsidR="006E2C05" w:rsidRPr="008439E1" w:rsidRDefault="006E2C05" w:rsidP="006E2C05">
      <w:pPr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>DOSTAVLJENO:</w:t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</w:p>
    <w:p w:rsidR="006E2C05" w:rsidRPr="008439E1" w:rsidRDefault="006E2C05" w:rsidP="006E2C05">
      <w:pPr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>- Imenovanom/oj</w:t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  <w:t xml:space="preserve">   </w:t>
      </w:r>
    </w:p>
    <w:p w:rsidR="006E2C05" w:rsidRPr="008439E1" w:rsidRDefault="006E2C05" w:rsidP="006E2C05">
      <w:pPr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>- dosije</w:t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  <w:r w:rsidRPr="008439E1">
        <w:rPr>
          <w:rFonts w:ascii="Verdana" w:hAnsi="Verdana" w:cs="Arial"/>
        </w:rPr>
        <w:tab/>
      </w:r>
    </w:p>
    <w:p w:rsidR="006E2C05" w:rsidRPr="008439E1" w:rsidRDefault="006E2C05" w:rsidP="006E2C05">
      <w:pPr>
        <w:jc w:val="both"/>
        <w:rPr>
          <w:rFonts w:ascii="Verdana" w:hAnsi="Verdana" w:cs="Arial"/>
        </w:rPr>
      </w:pPr>
      <w:r w:rsidRPr="008439E1">
        <w:rPr>
          <w:rFonts w:ascii="Verdana" w:hAnsi="Verdana" w:cs="Arial"/>
        </w:rPr>
        <w:t>- a/a</w:t>
      </w:r>
    </w:p>
    <w:p w:rsidR="006E2C05" w:rsidRPr="008439E1" w:rsidRDefault="006E2C05" w:rsidP="006E2C05">
      <w:pPr>
        <w:pStyle w:val="Title"/>
        <w:spacing w:before="60"/>
        <w:jc w:val="both"/>
        <w:rPr>
          <w:rFonts w:ascii="Verdana" w:hAnsi="Verdana" w:cs="Arial"/>
          <w:sz w:val="24"/>
          <w:szCs w:val="24"/>
        </w:rPr>
      </w:pPr>
    </w:p>
    <w:p w:rsidR="006E2C05" w:rsidRPr="008439E1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6E2C05" w:rsidRPr="008439E1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6E2C05" w:rsidRPr="008439E1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6E2C05" w:rsidRPr="008439E1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6E2C05" w:rsidRPr="008439E1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6E2C05" w:rsidRPr="008439E1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6E2C05" w:rsidRPr="008439E1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6E2C05" w:rsidRPr="008439E1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6E2C05" w:rsidRPr="008439E1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6E2C05" w:rsidRPr="008439E1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6E2C05" w:rsidRPr="008439E1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6E2C05" w:rsidRPr="008439E1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C635E0" w:rsidRPr="008439E1" w:rsidRDefault="00C635E0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C635E0" w:rsidRPr="008439E1" w:rsidRDefault="00C635E0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C635E0" w:rsidRPr="008439E1" w:rsidRDefault="00C635E0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C635E0" w:rsidRPr="008439E1" w:rsidRDefault="00C635E0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C635E0" w:rsidRPr="008439E1" w:rsidRDefault="00C635E0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C635E0" w:rsidRDefault="00C635E0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C07395" w:rsidRPr="008439E1" w:rsidRDefault="00C0739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6E2C05" w:rsidRPr="008439E1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6E2C05" w:rsidRPr="008439E1" w:rsidRDefault="006E2C05" w:rsidP="006E2C05">
      <w:pPr>
        <w:pStyle w:val="Title"/>
        <w:spacing w:before="60"/>
        <w:jc w:val="both"/>
        <w:rPr>
          <w:rFonts w:ascii="Verdana" w:hAnsi="Verdana" w:cs="Arial"/>
          <w:sz w:val="24"/>
          <w:szCs w:val="24"/>
        </w:rPr>
      </w:pPr>
      <w:r w:rsidRPr="008439E1">
        <w:rPr>
          <w:rFonts w:ascii="Verdana" w:hAnsi="Verdana" w:cs="Arial"/>
          <w:sz w:val="24"/>
          <w:szCs w:val="24"/>
        </w:rPr>
        <w:lastRenderedPageBreak/>
        <w:t xml:space="preserve">3. PROGRAM IZRADE PLANA INTEGRITETA   </w:t>
      </w:r>
    </w:p>
    <w:p w:rsidR="006E2C05" w:rsidRPr="008439E1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  <w:r w:rsidRPr="008439E1">
        <w:rPr>
          <w:rFonts w:ascii="Arial" w:hAnsi="Arial" w:cs="Arial"/>
          <w:sz w:val="24"/>
          <w:szCs w:val="24"/>
        </w:rPr>
        <w:t xml:space="preserve">     </w:t>
      </w:r>
    </w:p>
    <w:p w:rsidR="006E2C05" w:rsidRPr="008439E1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6E2C05" w:rsidRPr="008439E1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6E2C05" w:rsidRPr="008439E1" w:rsidRDefault="006E2C05" w:rsidP="006E2C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  <w:b/>
          <w:bCs/>
          <w:bdr w:val="single" w:sz="4" w:space="0" w:color="auto"/>
        </w:rPr>
      </w:pPr>
    </w:p>
    <w:p w:rsidR="006E2C05" w:rsidRPr="008439E1" w:rsidRDefault="006E2C05" w:rsidP="006E2C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</w:rPr>
      </w:pPr>
      <w:r w:rsidRPr="008439E1">
        <w:rPr>
          <w:rFonts w:ascii="Verdana" w:hAnsi="Verdana" w:cs="Arial"/>
          <w:u w:val="single"/>
        </w:rPr>
        <w:br/>
      </w:r>
      <w:r w:rsidRPr="008439E1">
        <w:rPr>
          <w:rFonts w:ascii="Verdana" w:hAnsi="Verdana" w:cs="Arial"/>
          <w:u w:val="single"/>
          <w:bdr w:val="single" w:sz="4" w:space="0" w:color="auto"/>
        </w:rPr>
        <w:t xml:space="preserve">ORGAN VLASTI: </w:t>
      </w:r>
      <w:r w:rsidR="005E5F0C">
        <w:rPr>
          <w:rFonts w:ascii="Verdana" w:hAnsi="Verdana" w:cs="Arial"/>
          <w:u w:val="single"/>
          <w:bdr w:val="single" w:sz="4" w:space="0" w:color="auto"/>
        </w:rPr>
        <w:t>TURISTIČKA ORGANIZACIJA OPŠTINE TIVAT</w:t>
      </w:r>
      <w:r w:rsidRPr="008439E1">
        <w:rPr>
          <w:rFonts w:ascii="Verdana" w:hAnsi="Verdana" w:cs="Arial"/>
          <w:u w:val="single"/>
          <w:bdr w:val="single" w:sz="4" w:space="0" w:color="auto"/>
        </w:rPr>
        <w:br/>
        <w:t xml:space="preserve">ODGOVORNO LICE: </w:t>
      </w:r>
      <w:r w:rsidR="005E5F0C">
        <w:rPr>
          <w:rFonts w:ascii="Verdana" w:hAnsi="Verdana" w:cs="Arial"/>
          <w:u w:val="single"/>
          <w:bdr w:val="single" w:sz="4" w:space="0" w:color="auto"/>
        </w:rPr>
        <w:t>Sandra Kilibarda</w:t>
      </w:r>
      <w:r w:rsidRPr="008439E1">
        <w:rPr>
          <w:rFonts w:ascii="Verdana" w:hAnsi="Verdana" w:cs="Arial"/>
          <w:u w:val="single"/>
          <w:bdr w:val="single" w:sz="4" w:space="0" w:color="auto"/>
        </w:rPr>
        <w:br/>
      </w:r>
      <w:r w:rsidRPr="008439E1">
        <w:rPr>
          <w:rFonts w:ascii="Verdana" w:hAnsi="Verdana" w:cs="Arial"/>
          <w:u w:val="single"/>
          <w:bdr w:val="single" w:sz="4" w:space="0" w:color="auto"/>
        </w:rPr>
        <w:br/>
        <w:t xml:space="preserve">ČLANOVI RADNE GRUPE: </w:t>
      </w:r>
      <w:r w:rsidR="005E5F0C">
        <w:rPr>
          <w:rFonts w:ascii="Verdana" w:hAnsi="Verdana" w:cs="Arial"/>
          <w:u w:val="single"/>
          <w:bdr w:val="single" w:sz="4" w:space="0" w:color="auto"/>
        </w:rPr>
        <w:t>Sandra Kilibarda, Tamara Krstović, Milorad Karadžić</w:t>
      </w:r>
      <w:r w:rsidRPr="008439E1">
        <w:rPr>
          <w:rFonts w:ascii="Verdana" w:hAnsi="Verdana" w:cs="Arial"/>
          <w:u w:val="single"/>
          <w:bdr w:val="single" w:sz="4" w:space="0" w:color="auto"/>
        </w:rPr>
        <w:br/>
      </w:r>
      <w:r w:rsidRPr="008439E1">
        <w:rPr>
          <w:rFonts w:ascii="Verdana" w:hAnsi="Verdana" w:cs="Arial"/>
          <w:u w:val="single"/>
          <w:bdr w:val="single" w:sz="4" w:space="0" w:color="auto"/>
        </w:rPr>
        <w:br/>
        <w:t xml:space="preserve">DATUM DONOŠENJA RJEŠENJA: </w:t>
      </w:r>
      <w:r w:rsidR="005E5F0C">
        <w:rPr>
          <w:rFonts w:ascii="Verdana" w:hAnsi="Verdana" w:cs="Arial"/>
          <w:u w:val="single"/>
          <w:bdr w:val="single" w:sz="4" w:space="0" w:color="auto"/>
        </w:rPr>
        <w:t>22.03.2016. godine</w:t>
      </w:r>
      <w:r w:rsidRPr="008439E1">
        <w:rPr>
          <w:rFonts w:ascii="Verdana" w:hAnsi="Verdana" w:cs="Arial"/>
          <w:u w:val="single"/>
          <w:bdr w:val="single" w:sz="4" w:space="0" w:color="auto"/>
        </w:rPr>
        <w:br/>
      </w:r>
      <w:r w:rsidRPr="008439E1">
        <w:rPr>
          <w:rFonts w:ascii="Verdana" w:hAnsi="Verdana" w:cs="Arial"/>
          <w:u w:val="single"/>
          <w:bdr w:val="single" w:sz="4" w:space="0" w:color="auto"/>
        </w:rPr>
        <w:br/>
        <w:t xml:space="preserve">DATUM POČETKA IZRADE: </w:t>
      </w:r>
      <w:r w:rsidR="005E5F0C">
        <w:rPr>
          <w:rFonts w:ascii="Verdana" w:hAnsi="Verdana" w:cs="Arial"/>
          <w:u w:val="single"/>
          <w:bdr w:val="single" w:sz="4" w:space="0" w:color="auto"/>
        </w:rPr>
        <w:t>22.03.2016.godine</w:t>
      </w:r>
      <w:r w:rsidRPr="008439E1">
        <w:rPr>
          <w:rFonts w:ascii="Verdana" w:hAnsi="Verdana" w:cs="Arial"/>
          <w:u w:val="single"/>
          <w:bdr w:val="single" w:sz="4" w:space="0" w:color="auto"/>
        </w:rPr>
        <w:br/>
      </w:r>
      <w:r w:rsidRPr="008439E1">
        <w:rPr>
          <w:rFonts w:ascii="Verdana" w:hAnsi="Verdana" w:cs="Arial"/>
        </w:rPr>
        <w:br/>
      </w:r>
      <w:r w:rsidRPr="008439E1">
        <w:rPr>
          <w:rFonts w:ascii="Verdana" w:hAnsi="Verdana" w:cs="Arial"/>
        </w:rPr>
        <w:br/>
      </w:r>
      <w:r w:rsidRPr="008439E1">
        <w:rPr>
          <w:rFonts w:ascii="Verdana" w:hAnsi="Verdana" w:cs="Arial"/>
        </w:rPr>
        <w:br/>
      </w:r>
      <w:r w:rsidRPr="008439E1">
        <w:rPr>
          <w:rFonts w:ascii="Verdana" w:hAnsi="Verdana" w:cs="Arial"/>
          <w:b/>
          <w:bCs/>
        </w:rPr>
        <w:t>I. FAZA</w:t>
      </w:r>
      <w:r w:rsidRPr="008439E1">
        <w:rPr>
          <w:rFonts w:ascii="Verdana" w:hAnsi="Verdana" w:cs="Arial"/>
        </w:rPr>
        <w:t xml:space="preserve"> </w:t>
      </w:r>
    </w:p>
    <w:p w:rsidR="006E2C05" w:rsidRPr="008439E1" w:rsidRDefault="006E2C05" w:rsidP="006E2C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</w:rPr>
      </w:pPr>
      <w:r w:rsidRPr="008439E1">
        <w:rPr>
          <w:rFonts w:ascii="Verdana" w:hAnsi="Verdana" w:cs="Arial"/>
        </w:rPr>
        <w:br/>
        <w:t>OSNIVANJ</w:t>
      </w:r>
      <w:r w:rsidR="00394471">
        <w:rPr>
          <w:rFonts w:ascii="Verdana" w:hAnsi="Verdana" w:cs="Arial"/>
        </w:rPr>
        <w:t>E</w:t>
      </w:r>
      <w:r w:rsidRPr="008439E1">
        <w:rPr>
          <w:rFonts w:ascii="Verdana" w:hAnsi="Verdana" w:cs="Arial"/>
        </w:rPr>
        <w:t xml:space="preserve"> RADNE GRUPE I PRIKUPLJANJ</w:t>
      </w:r>
      <w:r w:rsidR="00394471">
        <w:rPr>
          <w:rFonts w:ascii="Verdana" w:hAnsi="Verdana" w:cs="Arial"/>
        </w:rPr>
        <w:t>E INFORMACIJA</w:t>
      </w:r>
      <w:r w:rsidR="00394471">
        <w:rPr>
          <w:rFonts w:ascii="Verdana" w:hAnsi="Verdana" w:cs="Arial"/>
        </w:rPr>
        <w:br/>
        <w:t>DATUM</w:t>
      </w:r>
      <w:r w:rsidRPr="008439E1">
        <w:rPr>
          <w:rFonts w:ascii="Verdana" w:hAnsi="Verdana" w:cs="Arial"/>
        </w:rPr>
        <w:t>:</w:t>
      </w:r>
      <w:r w:rsidRPr="008439E1">
        <w:rPr>
          <w:rFonts w:ascii="Verdana" w:hAnsi="Verdana" w:cs="Arial"/>
        </w:rPr>
        <w:br/>
      </w:r>
      <w:r w:rsidRPr="008439E1">
        <w:rPr>
          <w:rFonts w:ascii="Verdana" w:hAnsi="Verdana" w:cs="Arial"/>
        </w:rPr>
        <w:br/>
        <w:t>1. PRIPREMNA FAZA</w:t>
      </w:r>
      <w:r w:rsidRPr="008439E1">
        <w:rPr>
          <w:rFonts w:ascii="Verdana" w:hAnsi="Verdana" w:cs="Arial"/>
        </w:rPr>
        <w:br/>
        <w:t xml:space="preserve">Rukovodilac donosi odluku o imenovanju radne grupe (Rukovodilac) </w:t>
      </w:r>
    </w:p>
    <w:p w:rsidR="006E2C05" w:rsidRPr="008439E1" w:rsidRDefault="006E2C05" w:rsidP="006E2C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</w:rPr>
      </w:pPr>
      <w:r w:rsidRPr="008439E1">
        <w:rPr>
          <w:rFonts w:ascii="Verdana" w:hAnsi="Verdana" w:cs="Arial"/>
        </w:rPr>
        <w:t>Najkasnije do:</w:t>
      </w:r>
      <w:r w:rsidR="00EF6E6E">
        <w:rPr>
          <w:rFonts w:ascii="Verdana" w:hAnsi="Verdana" w:cs="Arial"/>
        </w:rPr>
        <w:t xml:space="preserve"> 24.03.2016.</w:t>
      </w:r>
    </w:p>
    <w:p w:rsidR="006E2C05" w:rsidRPr="008439E1" w:rsidRDefault="006E2C05" w:rsidP="006E2C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</w:rPr>
      </w:pPr>
      <w:r w:rsidRPr="008439E1">
        <w:rPr>
          <w:rFonts w:ascii="Verdana" w:hAnsi="Verdana" w:cs="Arial"/>
        </w:rPr>
        <w:br/>
        <w:t xml:space="preserve">2. Radna grupa sakuplja potrebnu dokumentaciju, informacije od zaposlenih i priprema program izrade plana integriteta (Radna grupa) </w:t>
      </w:r>
    </w:p>
    <w:p w:rsidR="006E2C05" w:rsidRPr="008439E1" w:rsidRDefault="006E2C05" w:rsidP="006E2C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</w:rPr>
      </w:pPr>
      <w:r w:rsidRPr="008439E1">
        <w:rPr>
          <w:rFonts w:ascii="Verdana" w:hAnsi="Verdana" w:cs="Arial"/>
        </w:rPr>
        <w:t>Najkasnije do:</w:t>
      </w:r>
      <w:r w:rsidR="00EF6E6E">
        <w:rPr>
          <w:rFonts w:ascii="Verdana" w:hAnsi="Verdana" w:cs="Arial"/>
        </w:rPr>
        <w:t xml:space="preserve"> 25.03.2016.</w:t>
      </w:r>
    </w:p>
    <w:p w:rsidR="006E2C05" w:rsidRPr="008439E1" w:rsidRDefault="006E2C05" w:rsidP="006E2C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</w:rPr>
      </w:pPr>
      <w:r w:rsidRPr="008439E1">
        <w:rPr>
          <w:rFonts w:ascii="Verdana" w:hAnsi="Verdana" w:cs="Arial"/>
        </w:rPr>
        <w:br/>
        <w:t>3. Upoznavanje zaposlenih sa potrebom donošenja plana integriteta (Radna grupa i</w:t>
      </w:r>
      <w:r w:rsidRPr="008439E1">
        <w:rPr>
          <w:rFonts w:ascii="Verdana" w:hAnsi="Verdana" w:cs="Arial"/>
        </w:rPr>
        <w:br/>
        <w:t xml:space="preserve">Rukovodilac) </w:t>
      </w:r>
    </w:p>
    <w:p w:rsidR="006E2C05" w:rsidRPr="008439E1" w:rsidRDefault="006E2C05" w:rsidP="006E2C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</w:rPr>
      </w:pPr>
      <w:r w:rsidRPr="008439E1">
        <w:rPr>
          <w:rFonts w:ascii="Verdana" w:hAnsi="Verdana" w:cs="Arial"/>
        </w:rPr>
        <w:t xml:space="preserve">Najkasnije do: </w:t>
      </w:r>
      <w:r w:rsidR="00EF6E6E">
        <w:rPr>
          <w:rFonts w:ascii="Verdana" w:hAnsi="Verdana" w:cs="Arial"/>
        </w:rPr>
        <w:t>25.03.2016.</w:t>
      </w:r>
      <w:r w:rsidRPr="008439E1">
        <w:rPr>
          <w:rFonts w:ascii="Verdana" w:hAnsi="Verdana" w:cs="Arial"/>
        </w:rPr>
        <w:t xml:space="preserve">     </w:t>
      </w:r>
      <w:r w:rsidRPr="008439E1">
        <w:rPr>
          <w:rFonts w:ascii="Verdana" w:hAnsi="Verdana" w:cs="Arial"/>
        </w:rPr>
        <w:br/>
      </w:r>
      <w:r w:rsidRPr="008439E1">
        <w:rPr>
          <w:rFonts w:ascii="Verdana" w:hAnsi="Verdana" w:cs="Arial"/>
        </w:rPr>
        <w:br/>
      </w:r>
      <w:r w:rsidRPr="008439E1">
        <w:rPr>
          <w:rFonts w:ascii="Verdana" w:hAnsi="Verdana" w:cs="Arial"/>
        </w:rPr>
        <w:br/>
        <w:t>I</w:t>
      </w:r>
      <w:r w:rsidR="00A15687">
        <w:rPr>
          <w:rFonts w:ascii="Verdana" w:hAnsi="Verdana" w:cs="Arial"/>
        </w:rPr>
        <w:t xml:space="preserve">I. FAZA </w:t>
      </w:r>
      <w:r w:rsidR="00A15687">
        <w:rPr>
          <w:rFonts w:ascii="Verdana" w:hAnsi="Verdana" w:cs="Arial"/>
        </w:rPr>
        <w:br/>
        <w:t>UTVRĐIVANJE POSTOJEĆIH</w:t>
      </w:r>
      <w:r w:rsidR="00394471">
        <w:rPr>
          <w:rFonts w:ascii="Verdana" w:hAnsi="Verdana" w:cs="Arial"/>
        </w:rPr>
        <w:t xml:space="preserve"> MJERA </w:t>
      </w:r>
      <w:r w:rsidR="00394471">
        <w:rPr>
          <w:rFonts w:ascii="Verdana" w:hAnsi="Verdana" w:cs="Arial"/>
        </w:rPr>
        <w:br/>
        <w:t>DATUM</w:t>
      </w:r>
      <w:r w:rsidRPr="008439E1">
        <w:rPr>
          <w:rFonts w:ascii="Verdana" w:hAnsi="Verdana" w:cs="Arial"/>
        </w:rPr>
        <w:t>:</w:t>
      </w:r>
      <w:r w:rsidR="001D28A4">
        <w:rPr>
          <w:rFonts w:ascii="Verdana" w:hAnsi="Verdana" w:cs="Arial"/>
        </w:rPr>
        <w:t xml:space="preserve"> </w:t>
      </w:r>
      <w:r w:rsidR="007B2644">
        <w:rPr>
          <w:rFonts w:ascii="Verdana" w:hAnsi="Verdana" w:cs="Arial"/>
        </w:rPr>
        <w:t>24.03.2016.</w:t>
      </w:r>
      <w:r w:rsidRPr="008439E1">
        <w:rPr>
          <w:rFonts w:ascii="Verdana" w:hAnsi="Verdana" w:cs="Arial"/>
        </w:rPr>
        <w:br/>
      </w:r>
    </w:p>
    <w:p w:rsidR="006E2C05" w:rsidRPr="008439E1" w:rsidRDefault="006E2C05" w:rsidP="006E2C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</w:rPr>
      </w:pPr>
      <w:r w:rsidRPr="008439E1">
        <w:rPr>
          <w:rFonts w:ascii="Verdana" w:hAnsi="Verdana" w:cs="Arial"/>
        </w:rPr>
        <w:lastRenderedPageBreak/>
        <w:t xml:space="preserve"> </w:t>
      </w:r>
      <w:r w:rsidR="00A15687">
        <w:rPr>
          <w:rFonts w:ascii="Verdana" w:hAnsi="Verdana" w:cs="Arial"/>
        </w:rPr>
        <w:t xml:space="preserve">PROCJENA </w:t>
      </w:r>
      <w:r w:rsidRPr="008439E1">
        <w:rPr>
          <w:rFonts w:ascii="Verdana" w:hAnsi="Verdana" w:cs="Arial"/>
        </w:rPr>
        <w:t>POSTOJEĆEG STANJA I UTVRĐIVANJE IN</w:t>
      </w:r>
      <w:r w:rsidR="00B36F65">
        <w:rPr>
          <w:rFonts w:ascii="Verdana" w:hAnsi="Verdana" w:cs="Arial"/>
        </w:rPr>
        <w:t>I</w:t>
      </w:r>
      <w:r w:rsidRPr="008439E1">
        <w:rPr>
          <w:rFonts w:ascii="Verdana" w:hAnsi="Verdana" w:cs="Arial"/>
        </w:rPr>
        <w:t>CIJALNIH FAK</w:t>
      </w:r>
      <w:r w:rsidR="00B36F65">
        <w:rPr>
          <w:rFonts w:ascii="Verdana" w:hAnsi="Verdana" w:cs="Arial"/>
        </w:rPr>
        <w:t>T</w:t>
      </w:r>
      <w:r w:rsidRPr="008439E1">
        <w:rPr>
          <w:rFonts w:ascii="Verdana" w:hAnsi="Verdana" w:cs="Arial"/>
        </w:rPr>
        <w:t xml:space="preserve">ORA RIZIKA  </w:t>
      </w:r>
    </w:p>
    <w:p w:rsidR="006E2C05" w:rsidRPr="008439E1" w:rsidRDefault="006E2C05" w:rsidP="006E2C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</w:rPr>
      </w:pPr>
      <w:r w:rsidRPr="008439E1">
        <w:rPr>
          <w:rFonts w:ascii="Verdana" w:hAnsi="Verdana" w:cs="Arial"/>
        </w:rPr>
        <w:t>1. Intervjui sa zaposlenima</w:t>
      </w:r>
    </w:p>
    <w:p w:rsidR="006E2C05" w:rsidRPr="008439E1" w:rsidRDefault="006E2C05" w:rsidP="006E2C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</w:rPr>
      </w:pPr>
    </w:p>
    <w:p w:rsidR="006E2C05" w:rsidRPr="008439E1" w:rsidRDefault="006E2C05" w:rsidP="006E2C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</w:rPr>
      </w:pPr>
      <w:r w:rsidRPr="008439E1">
        <w:rPr>
          <w:rFonts w:ascii="Verdana" w:hAnsi="Verdana" w:cs="Arial"/>
        </w:rPr>
        <w:t xml:space="preserve">2. Popunjavanje anonimnog upitnika putem interneta (Radna grupa) </w:t>
      </w:r>
    </w:p>
    <w:p w:rsidR="006E2C05" w:rsidRPr="008439E1" w:rsidRDefault="006E2C05" w:rsidP="006E2C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</w:rPr>
      </w:pPr>
    </w:p>
    <w:p w:rsidR="006E2C05" w:rsidRPr="008439E1" w:rsidRDefault="006E2C05" w:rsidP="006E2C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</w:rPr>
      </w:pPr>
      <w:r w:rsidRPr="008439E1">
        <w:rPr>
          <w:rFonts w:ascii="Verdana" w:hAnsi="Verdana" w:cs="Arial"/>
        </w:rPr>
        <w:t xml:space="preserve">3. Ocjena izloženosti rizicima i razgovor sa zaposlenima (Radna grupa) </w:t>
      </w:r>
    </w:p>
    <w:p w:rsidR="006E2C05" w:rsidRPr="008439E1" w:rsidRDefault="007B2644" w:rsidP="006E2C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</w:rPr>
      </w:pPr>
      <w:r>
        <w:rPr>
          <w:rFonts w:ascii="Verdana" w:hAnsi="Verdana" w:cs="Arial"/>
        </w:rPr>
        <w:t>Najkasnije do: 28.03.2016.</w:t>
      </w:r>
      <w:r w:rsidR="006E2C05" w:rsidRPr="008439E1">
        <w:rPr>
          <w:rFonts w:ascii="Verdana" w:hAnsi="Verdana" w:cs="Arial"/>
        </w:rPr>
        <w:t xml:space="preserve">   </w:t>
      </w:r>
      <w:r w:rsidR="006E2C05" w:rsidRPr="008439E1">
        <w:rPr>
          <w:rFonts w:ascii="Verdana" w:hAnsi="Verdana" w:cs="Arial"/>
        </w:rPr>
        <w:br/>
      </w:r>
      <w:r w:rsidR="006E2C05" w:rsidRPr="008439E1">
        <w:rPr>
          <w:rFonts w:ascii="Verdana" w:hAnsi="Verdana" w:cs="Arial"/>
        </w:rPr>
        <w:br/>
      </w:r>
    </w:p>
    <w:p w:rsidR="006E2C05" w:rsidRPr="008439E1" w:rsidRDefault="006E2C05" w:rsidP="006E2C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</w:rPr>
      </w:pPr>
      <w:r w:rsidRPr="008439E1">
        <w:rPr>
          <w:rFonts w:ascii="Verdana" w:hAnsi="Verdana" w:cs="Arial"/>
        </w:rPr>
        <w:br/>
      </w:r>
      <w:r w:rsidRPr="008439E1">
        <w:rPr>
          <w:rFonts w:ascii="Verdana" w:hAnsi="Verdana" w:cs="Arial"/>
        </w:rPr>
        <w:br/>
        <w:t xml:space="preserve">III. FAZA </w:t>
      </w:r>
      <w:r w:rsidRPr="008439E1">
        <w:rPr>
          <w:rFonts w:ascii="Verdana" w:hAnsi="Verdana" w:cs="Arial"/>
        </w:rPr>
        <w:br/>
        <w:t>PLAN MJERA ZA PODIZANJE NIVOA INTEGRITETA</w:t>
      </w:r>
      <w:r w:rsidRPr="008439E1">
        <w:rPr>
          <w:rFonts w:ascii="Verdana" w:hAnsi="Verdana" w:cs="Arial"/>
        </w:rPr>
        <w:br/>
        <w:t>DATUM:</w:t>
      </w:r>
      <w:r w:rsidRPr="008439E1">
        <w:rPr>
          <w:rFonts w:ascii="Verdana" w:hAnsi="Verdana" w:cs="Arial"/>
        </w:rPr>
        <w:br/>
      </w:r>
      <w:r w:rsidRPr="008439E1">
        <w:rPr>
          <w:rFonts w:ascii="Verdana" w:hAnsi="Verdana" w:cs="Arial"/>
        </w:rPr>
        <w:br/>
        <w:t>1. Upoznavanje zaposlenih sa rizicima narušavanja inte</w:t>
      </w:r>
      <w:r w:rsidR="00B36F65">
        <w:rPr>
          <w:rFonts w:ascii="Verdana" w:hAnsi="Verdana" w:cs="Arial"/>
        </w:rPr>
        <w:t>gr</w:t>
      </w:r>
      <w:r w:rsidRPr="008439E1">
        <w:rPr>
          <w:rFonts w:ascii="Verdana" w:hAnsi="Verdana" w:cs="Arial"/>
        </w:rPr>
        <w:t xml:space="preserve">iteta, ocjenom izloženosti i planom mjera za poboljšanje integriteta (Rukovodilac) </w:t>
      </w:r>
    </w:p>
    <w:p w:rsidR="006E2C05" w:rsidRPr="008439E1" w:rsidRDefault="006E2C05" w:rsidP="006E2C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</w:rPr>
      </w:pPr>
      <w:r w:rsidRPr="008439E1">
        <w:rPr>
          <w:rFonts w:ascii="Verdana" w:hAnsi="Verdana" w:cs="Arial"/>
        </w:rPr>
        <w:br/>
        <w:t xml:space="preserve">2. Popunjavanje obrasca PI i priprema konačnog izveštaja (Radna grupa) </w:t>
      </w:r>
    </w:p>
    <w:p w:rsidR="006E2C05" w:rsidRPr="008439E1" w:rsidRDefault="006E2C05" w:rsidP="006E2C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</w:rPr>
      </w:pPr>
      <w:r w:rsidRPr="008439E1">
        <w:rPr>
          <w:rFonts w:ascii="Verdana" w:hAnsi="Verdana" w:cs="Arial"/>
        </w:rPr>
        <w:br/>
        <w:t xml:space="preserve">3. Usvajanje izrađenog plana integriteta zajedno sa mjerama poboljšanja (Rukovodilac) </w:t>
      </w:r>
    </w:p>
    <w:p w:rsidR="006E2C05" w:rsidRPr="008439E1" w:rsidRDefault="006E2C05" w:rsidP="006E2C0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 w:cs="Arial"/>
        </w:rPr>
      </w:pPr>
      <w:r w:rsidRPr="008439E1">
        <w:rPr>
          <w:rFonts w:ascii="Verdana" w:hAnsi="Verdana" w:cs="Arial"/>
        </w:rPr>
        <w:br/>
        <w:t>4. Završena izrada plana integriteta institucije najkasnije do:</w:t>
      </w:r>
      <w:r w:rsidR="007B2644">
        <w:rPr>
          <w:rFonts w:ascii="Verdana" w:hAnsi="Verdana" w:cs="Arial"/>
        </w:rPr>
        <w:t xml:space="preserve"> 31.03.2016.</w:t>
      </w:r>
    </w:p>
    <w:p w:rsidR="006E2C05" w:rsidRPr="001F7174" w:rsidRDefault="006E2C05" w:rsidP="006E2C05">
      <w:pPr>
        <w:pStyle w:val="Title"/>
        <w:spacing w:before="60"/>
        <w:jc w:val="both"/>
        <w:rPr>
          <w:rFonts w:ascii="Verdana" w:hAnsi="Verdana" w:cs="Arial"/>
          <w:sz w:val="24"/>
          <w:szCs w:val="24"/>
          <w:lang w:val="sr-Latn-CS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Verdana" w:hAnsi="Verdana" w:cs="Arial"/>
          <w:b w:val="0"/>
          <w:sz w:val="24"/>
          <w:szCs w:val="24"/>
          <w:lang w:val="sr-Latn-CS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Verdana" w:hAnsi="Verdana" w:cs="Arial"/>
          <w:b w:val="0"/>
          <w:sz w:val="24"/>
          <w:szCs w:val="24"/>
          <w:lang w:val="sr-Latn-CS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Verdana" w:hAnsi="Verdana" w:cs="Arial"/>
          <w:b w:val="0"/>
          <w:sz w:val="24"/>
          <w:szCs w:val="24"/>
          <w:lang w:val="sr-Latn-CS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Verdana" w:hAnsi="Verdana" w:cs="Arial"/>
          <w:b w:val="0"/>
          <w:sz w:val="24"/>
          <w:szCs w:val="24"/>
          <w:lang w:val="sr-Latn-CS"/>
        </w:rPr>
      </w:pPr>
    </w:p>
    <w:p w:rsidR="006E2C05" w:rsidRPr="001F7174" w:rsidRDefault="006E2C05" w:rsidP="006E2C05">
      <w:pPr>
        <w:pStyle w:val="Title"/>
        <w:spacing w:before="60"/>
        <w:jc w:val="both"/>
        <w:rPr>
          <w:rFonts w:ascii="Verdana" w:hAnsi="Verdana" w:cs="Arial"/>
          <w:b w:val="0"/>
          <w:sz w:val="24"/>
          <w:szCs w:val="24"/>
          <w:lang w:val="sr-Latn-CS"/>
        </w:rPr>
      </w:pPr>
    </w:p>
    <w:p w:rsidR="00C635E0" w:rsidRPr="001F7174" w:rsidRDefault="00C635E0" w:rsidP="006E2C05">
      <w:pPr>
        <w:pStyle w:val="Title"/>
        <w:spacing w:before="60"/>
        <w:jc w:val="both"/>
        <w:rPr>
          <w:rFonts w:ascii="Verdana" w:hAnsi="Verdana" w:cs="Arial"/>
          <w:b w:val="0"/>
          <w:sz w:val="24"/>
          <w:szCs w:val="24"/>
          <w:lang w:val="sr-Latn-CS"/>
        </w:rPr>
      </w:pPr>
    </w:p>
    <w:p w:rsidR="00C635E0" w:rsidRPr="001F7174" w:rsidRDefault="00C635E0" w:rsidP="006E2C05">
      <w:pPr>
        <w:pStyle w:val="Title"/>
        <w:spacing w:before="60"/>
        <w:jc w:val="both"/>
        <w:rPr>
          <w:rFonts w:ascii="Verdana" w:hAnsi="Verdana" w:cs="Arial"/>
          <w:b w:val="0"/>
          <w:sz w:val="24"/>
          <w:szCs w:val="24"/>
          <w:lang w:val="sr-Latn-CS"/>
        </w:rPr>
      </w:pPr>
    </w:p>
    <w:p w:rsidR="00C635E0" w:rsidRPr="001F7174" w:rsidRDefault="00C635E0" w:rsidP="006E2C05">
      <w:pPr>
        <w:pStyle w:val="Title"/>
        <w:spacing w:before="60"/>
        <w:jc w:val="both"/>
        <w:rPr>
          <w:rFonts w:ascii="Verdana" w:hAnsi="Verdana" w:cs="Arial"/>
          <w:b w:val="0"/>
          <w:sz w:val="24"/>
          <w:szCs w:val="24"/>
          <w:lang w:val="sr-Latn-CS"/>
        </w:rPr>
      </w:pPr>
    </w:p>
    <w:p w:rsidR="00394471" w:rsidRPr="001F7174" w:rsidRDefault="00394471" w:rsidP="006E2C05">
      <w:pPr>
        <w:pStyle w:val="Title"/>
        <w:spacing w:before="60"/>
        <w:jc w:val="both"/>
        <w:rPr>
          <w:rFonts w:ascii="Verdana" w:hAnsi="Verdana" w:cs="Arial"/>
          <w:b w:val="0"/>
          <w:sz w:val="24"/>
          <w:szCs w:val="24"/>
          <w:lang w:val="sr-Latn-CS"/>
        </w:rPr>
      </w:pPr>
    </w:p>
    <w:p w:rsidR="00394471" w:rsidRPr="001F7174" w:rsidRDefault="00394471" w:rsidP="006E2C05">
      <w:pPr>
        <w:pStyle w:val="Title"/>
        <w:spacing w:before="60"/>
        <w:jc w:val="both"/>
        <w:rPr>
          <w:rFonts w:ascii="Verdana" w:hAnsi="Verdana" w:cs="Arial"/>
          <w:b w:val="0"/>
          <w:sz w:val="24"/>
          <w:szCs w:val="24"/>
          <w:lang w:val="sr-Latn-CS"/>
        </w:rPr>
      </w:pPr>
    </w:p>
    <w:p w:rsidR="006E2C05" w:rsidRPr="008439E1" w:rsidRDefault="006E2C05" w:rsidP="006E2C05">
      <w:pPr>
        <w:jc w:val="both"/>
        <w:rPr>
          <w:rFonts w:ascii="Verdana" w:hAnsi="Verdana"/>
        </w:rPr>
      </w:pPr>
    </w:p>
    <w:p w:rsidR="006E2C05" w:rsidRPr="001F7174" w:rsidRDefault="006E2C05" w:rsidP="00394471">
      <w:pPr>
        <w:pStyle w:val="Title"/>
        <w:pageBreakBefore/>
        <w:spacing w:before="60"/>
        <w:jc w:val="both"/>
        <w:rPr>
          <w:rFonts w:ascii="Verdana" w:hAnsi="Verdana" w:cs="Arial"/>
          <w:sz w:val="24"/>
          <w:szCs w:val="24"/>
          <w:lang w:val="sr-Latn-CS"/>
        </w:rPr>
      </w:pPr>
      <w:r w:rsidRPr="001F7174">
        <w:rPr>
          <w:rFonts w:ascii="Verdana" w:hAnsi="Verdana" w:cs="Arial"/>
          <w:sz w:val="24"/>
          <w:szCs w:val="24"/>
          <w:lang w:val="sr-Latn-CS"/>
        </w:rPr>
        <w:lastRenderedPageBreak/>
        <w:t xml:space="preserve">4. METODOLOGIJA PROCJENE INTENZITETA RIZIKA </w:t>
      </w:r>
    </w:p>
    <w:p w:rsidR="006E2C05" w:rsidRPr="001F7174" w:rsidRDefault="006E2C05" w:rsidP="006E2C05">
      <w:pPr>
        <w:pStyle w:val="Title"/>
        <w:spacing w:before="60"/>
        <w:jc w:val="left"/>
        <w:outlineLvl w:val="0"/>
        <w:rPr>
          <w:rFonts w:ascii="Arial" w:hAnsi="Arial" w:cs="Arial"/>
          <w:sz w:val="24"/>
          <w:szCs w:val="24"/>
          <w:u w:val="single"/>
          <w:lang w:val="sr-Latn-CS"/>
        </w:rPr>
      </w:pPr>
    </w:p>
    <w:p w:rsidR="006E2C05" w:rsidRPr="001F7174" w:rsidRDefault="006E2C05" w:rsidP="006E2C05">
      <w:pPr>
        <w:pStyle w:val="Title"/>
        <w:spacing w:before="60"/>
        <w:jc w:val="left"/>
        <w:outlineLvl w:val="0"/>
        <w:rPr>
          <w:rFonts w:ascii="Verdana" w:hAnsi="Verdana" w:cs="Arial"/>
          <w:sz w:val="22"/>
          <w:szCs w:val="22"/>
          <w:lang w:val="sr-Latn-CS"/>
        </w:rPr>
      </w:pPr>
      <w:r w:rsidRPr="001F7174">
        <w:rPr>
          <w:rFonts w:ascii="Verdana" w:hAnsi="Verdana" w:cs="Arial"/>
          <w:sz w:val="22"/>
          <w:szCs w:val="22"/>
          <w:lang w:val="sr-Latn-CS"/>
        </w:rPr>
        <w:t>LEGENDA TERMINA I SIMBOLA</w:t>
      </w:r>
    </w:p>
    <w:p w:rsidR="006E2C05" w:rsidRPr="001F7174" w:rsidRDefault="006E2C05" w:rsidP="006E2C05">
      <w:pPr>
        <w:pStyle w:val="Title"/>
        <w:spacing w:before="60"/>
        <w:jc w:val="left"/>
        <w:outlineLvl w:val="0"/>
        <w:rPr>
          <w:rFonts w:ascii="Verdana" w:hAnsi="Verdana" w:cs="Arial"/>
          <w:b w:val="0"/>
          <w:bCs w:val="0"/>
          <w:sz w:val="22"/>
          <w:szCs w:val="22"/>
          <w:lang w:val="sr-Latn-CS"/>
        </w:rPr>
      </w:pPr>
      <w:r w:rsidRPr="001F7174">
        <w:rPr>
          <w:rFonts w:ascii="Verdana" w:hAnsi="Verdana" w:cs="Arial"/>
          <w:b w:val="0"/>
          <w:bCs w:val="0"/>
          <w:sz w:val="22"/>
          <w:szCs w:val="22"/>
          <w:lang w:val="sr-Latn-CS"/>
        </w:rPr>
        <w:tab/>
      </w:r>
      <w:r w:rsidRPr="001F7174">
        <w:rPr>
          <w:rFonts w:ascii="Verdana" w:hAnsi="Verdana" w:cs="Arial"/>
          <w:b w:val="0"/>
          <w:bCs w:val="0"/>
          <w:sz w:val="22"/>
          <w:szCs w:val="22"/>
          <w:lang w:val="sr-Latn-CS"/>
        </w:rPr>
        <w:tab/>
      </w:r>
      <w:r w:rsidRPr="001F7174">
        <w:rPr>
          <w:rFonts w:ascii="Verdana" w:hAnsi="Verdana" w:cs="Arial"/>
          <w:b w:val="0"/>
          <w:bCs w:val="0"/>
          <w:sz w:val="22"/>
          <w:szCs w:val="22"/>
          <w:lang w:val="sr-Latn-CS"/>
        </w:rPr>
        <w:tab/>
      </w:r>
      <w:r w:rsidRPr="001F7174">
        <w:rPr>
          <w:rFonts w:ascii="Verdana" w:hAnsi="Verdana" w:cs="Arial"/>
          <w:b w:val="0"/>
          <w:bCs w:val="0"/>
          <w:sz w:val="22"/>
          <w:szCs w:val="22"/>
          <w:lang w:val="sr-Latn-CS"/>
        </w:rPr>
        <w:tab/>
      </w:r>
      <w:r w:rsidRPr="001F7174">
        <w:rPr>
          <w:rFonts w:ascii="Verdana" w:hAnsi="Verdana" w:cs="Arial"/>
          <w:b w:val="0"/>
          <w:bCs w:val="0"/>
          <w:sz w:val="22"/>
          <w:szCs w:val="22"/>
          <w:lang w:val="sr-Latn-CS"/>
        </w:rPr>
        <w:tab/>
      </w:r>
      <w:r w:rsidRPr="001F7174">
        <w:rPr>
          <w:rFonts w:ascii="Verdana" w:hAnsi="Verdana" w:cs="Arial"/>
          <w:b w:val="0"/>
          <w:bCs w:val="0"/>
          <w:sz w:val="22"/>
          <w:szCs w:val="22"/>
          <w:lang w:val="sr-Latn-CS"/>
        </w:rPr>
        <w:tab/>
      </w:r>
    </w:p>
    <w:p w:rsidR="00B21C99" w:rsidRPr="001F7174" w:rsidRDefault="00B21C99" w:rsidP="00B21C99">
      <w:pPr>
        <w:pStyle w:val="Title"/>
        <w:spacing w:before="60"/>
        <w:jc w:val="both"/>
        <w:rPr>
          <w:rFonts w:ascii="Calibri" w:hAnsi="Calibri" w:cs="Calibri"/>
          <w:b w:val="0"/>
          <w:bCs w:val="0"/>
          <w:sz w:val="24"/>
          <w:szCs w:val="24"/>
          <w:lang w:val="sr-Latn-CS"/>
        </w:rPr>
      </w:pPr>
      <w:r w:rsidRPr="001F7174">
        <w:rPr>
          <w:rFonts w:ascii="Calibri" w:hAnsi="Calibri" w:cs="Calibri"/>
          <w:b w:val="0"/>
          <w:bCs w:val="0"/>
          <w:sz w:val="24"/>
          <w:szCs w:val="24"/>
          <w:lang w:val="sr-Latn-CS"/>
        </w:rPr>
        <w:t>Intenzitet rizika dobija se množenjem vjerovatnoće i posljedice, upotrebom matrice rizika</w:t>
      </w:r>
      <w:r w:rsidR="00394471" w:rsidRPr="001F7174">
        <w:rPr>
          <w:rFonts w:ascii="Calibri" w:hAnsi="Calibri" w:cs="Calibri"/>
          <w:b w:val="0"/>
          <w:bCs w:val="0"/>
          <w:sz w:val="24"/>
          <w:szCs w:val="24"/>
          <w:lang w:val="sr-Latn-CS"/>
        </w:rPr>
        <w:t xml:space="preserve"> </w:t>
      </w:r>
      <w:r w:rsidRPr="001F7174">
        <w:rPr>
          <w:rFonts w:ascii="Calibri" w:hAnsi="Calibri" w:cs="Calibri"/>
          <w:b w:val="0"/>
          <w:bCs w:val="0"/>
          <w:sz w:val="24"/>
          <w:szCs w:val="24"/>
          <w:u w:val="single"/>
          <w:lang w:val="sr-Latn-CS"/>
        </w:rPr>
        <w:t xml:space="preserve">„vjerovatnoća(1-10) </w:t>
      </w:r>
      <w:r w:rsidRPr="001F7174">
        <w:rPr>
          <w:rFonts w:ascii="Calibri" w:hAnsi="Calibri" w:cs="Calibri"/>
          <w:bCs w:val="0"/>
          <w:sz w:val="24"/>
          <w:szCs w:val="24"/>
          <w:u w:val="single"/>
          <w:lang w:val="sr-Latn-CS"/>
        </w:rPr>
        <w:t xml:space="preserve">x </w:t>
      </w:r>
      <w:r w:rsidRPr="001F7174">
        <w:rPr>
          <w:rFonts w:ascii="Calibri" w:hAnsi="Calibri" w:cs="Calibri"/>
          <w:b w:val="0"/>
          <w:bCs w:val="0"/>
          <w:sz w:val="24"/>
          <w:szCs w:val="24"/>
          <w:u w:val="single"/>
          <w:lang w:val="sr-Latn-CS"/>
        </w:rPr>
        <w:t>posljedica(1-10)</w:t>
      </w:r>
      <w:r w:rsidRPr="001F7174">
        <w:rPr>
          <w:rFonts w:ascii="Calibri" w:hAnsi="Calibri" w:cs="Calibri"/>
          <w:bCs w:val="0"/>
          <w:sz w:val="24"/>
          <w:szCs w:val="24"/>
          <w:u w:val="single"/>
          <w:lang w:val="sr-Latn-CS"/>
        </w:rPr>
        <w:t xml:space="preserve"> </w:t>
      </w:r>
      <w:r w:rsidRPr="001F7174">
        <w:rPr>
          <w:rFonts w:ascii="Calibri" w:hAnsi="Calibri" w:cs="Calibri"/>
          <w:b w:val="0"/>
          <w:bCs w:val="0"/>
          <w:sz w:val="24"/>
          <w:szCs w:val="24"/>
          <w:u w:val="single"/>
          <w:lang w:val="sr-Latn-CS"/>
        </w:rPr>
        <w:t>”</w:t>
      </w:r>
      <w:r w:rsidRPr="001F7174">
        <w:rPr>
          <w:rFonts w:ascii="Calibri" w:hAnsi="Calibri" w:cs="Calibri"/>
          <w:b w:val="0"/>
          <w:bCs w:val="0"/>
          <w:sz w:val="24"/>
          <w:szCs w:val="24"/>
          <w:lang w:val="sr-Latn-CS"/>
        </w:rPr>
        <w:t xml:space="preserve"> koja je prikazana na slici ispod.</w:t>
      </w:r>
    </w:p>
    <w:p w:rsidR="006E2C05" w:rsidRPr="001F7174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  <w:lang w:val="sr-Latn-CS"/>
        </w:rPr>
      </w:pPr>
    </w:p>
    <w:tbl>
      <w:tblPr>
        <w:tblW w:w="6750" w:type="dxa"/>
        <w:tblInd w:w="55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70"/>
        <w:gridCol w:w="902"/>
        <w:gridCol w:w="538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</w:tblGrid>
      <w:tr w:rsidR="00B21C99" w:rsidRPr="008439E1" w:rsidTr="00607906">
        <w:trPr>
          <w:trHeight w:val="636"/>
        </w:trPr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B21C99" w:rsidRPr="008439E1" w:rsidRDefault="00B21C99" w:rsidP="00E75630">
            <w:pPr>
              <w:jc w:val="center"/>
              <w:rPr>
                <w:b/>
                <w:bCs/>
              </w:rPr>
            </w:pPr>
            <w:r w:rsidRPr="008439E1">
              <w:rPr>
                <w:b/>
                <w:bCs/>
              </w:rPr>
              <w:t>POSL</w:t>
            </w:r>
            <w:r w:rsidR="00E214A8">
              <w:rPr>
                <w:b/>
                <w:bCs/>
              </w:rPr>
              <w:t>J</w:t>
            </w:r>
            <w:r w:rsidRPr="008439E1">
              <w:rPr>
                <w:b/>
                <w:bCs/>
              </w:rPr>
              <w:t>EDICA</w:t>
            </w:r>
          </w:p>
        </w:tc>
        <w:tc>
          <w:tcPr>
            <w:tcW w:w="9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B21C99" w:rsidRPr="008439E1" w:rsidRDefault="00B21C99" w:rsidP="00607906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439E1"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  <w:t>ozbiljna</w:t>
            </w:r>
            <w:proofErr w:type="spell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pPr>
              <w:jc w:val="both"/>
            </w:pPr>
            <w:r w:rsidRPr="008439E1">
              <w:t>10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B21C99" w:rsidRPr="008439E1" w:rsidRDefault="00B21C99" w:rsidP="00E75630">
            <w:pPr>
              <w:jc w:val="both"/>
            </w:pPr>
          </w:p>
        </w:tc>
      </w:tr>
      <w:tr w:rsidR="00B21C99" w:rsidRPr="008439E1" w:rsidTr="00607906">
        <w:trPr>
          <w:trHeight w:val="510"/>
        </w:trPr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B21C99" w:rsidRPr="008439E1" w:rsidRDefault="00B21C99" w:rsidP="00E75630">
            <w:pPr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B21C99" w:rsidRPr="008439E1" w:rsidRDefault="00B21C99" w:rsidP="00607906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pPr>
              <w:jc w:val="both"/>
            </w:pPr>
            <w:r w:rsidRPr="008439E1"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B21C99" w:rsidRPr="008439E1" w:rsidRDefault="00B21C99" w:rsidP="00E75630">
            <w:pPr>
              <w:jc w:val="both"/>
            </w:pPr>
          </w:p>
        </w:tc>
      </w:tr>
      <w:tr w:rsidR="00B21C99" w:rsidRPr="008439E1" w:rsidTr="00607906">
        <w:trPr>
          <w:trHeight w:val="465"/>
        </w:trPr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B21C99" w:rsidRPr="008439E1" w:rsidRDefault="00B21C99" w:rsidP="00E75630">
            <w:pPr>
              <w:jc w:val="center"/>
              <w:rPr>
                <w:b/>
                <w:bCs/>
              </w:rPr>
            </w:pPr>
          </w:p>
        </w:tc>
        <w:tc>
          <w:tcPr>
            <w:tcW w:w="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B21C99" w:rsidRPr="008439E1" w:rsidRDefault="00B21C99" w:rsidP="00607906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pPr>
              <w:jc w:val="both"/>
            </w:pPr>
            <w:r w:rsidRPr="008439E1"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:rsidR="00B21C99" w:rsidRPr="008439E1" w:rsidRDefault="00B21C99" w:rsidP="00E75630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B21C99" w:rsidRPr="008439E1" w:rsidRDefault="00B21C99" w:rsidP="00E75630">
            <w:pPr>
              <w:jc w:val="both"/>
            </w:pPr>
          </w:p>
        </w:tc>
      </w:tr>
      <w:tr w:rsidR="00B21C99" w:rsidRPr="008439E1" w:rsidTr="00607906">
        <w:trPr>
          <w:trHeight w:val="585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B21C99" w:rsidRPr="008439E1" w:rsidRDefault="00B21C99" w:rsidP="00E75630">
            <w:pPr>
              <w:rPr>
                <w:b/>
              </w:rPr>
            </w:pPr>
          </w:p>
        </w:tc>
        <w:tc>
          <w:tcPr>
            <w:tcW w:w="9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B21C99" w:rsidRPr="008439E1" w:rsidRDefault="00B21C99" w:rsidP="00607906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439E1"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  <w:t>umjerena</w:t>
            </w:r>
            <w:proofErr w:type="spell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r w:rsidRPr="008439E1">
              <w:t>7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21C99" w:rsidRPr="008439E1" w:rsidRDefault="00B21C99" w:rsidP="00E75630"/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B21C99" w:rsidRPr="008439E1" w:rsidRDefault="00B21C99" w:rsidP="00E75630"/>
        </w:tc>
      </w:tr>
      <w:tr w:rsidR="00B21C99" w:rsidRPr="008439E1" w:rsidTr="00607906">
        <w:trPr>
          <w:trHeight w:val="546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B21C99" w:rsidRPr="008439E1" w:rsidRDefault="00B21C99" w:rsidP="00E75630">
            <w:pPr>
              <w:rPr>
                <w:b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B21C99" w:rsidRPr="008439E1" w:rsidRDefault="00B21C99" w:rsidP="00607906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r w:rsidRPr="008439E1"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21C99" w:rsidRPr="008439E1" w:rsidRDefault="00B21C99" w:rsidP="00E7563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B21C99" w:rsidRPr="008439E1" w:rsidRDefault="00B21C99" w:rsidP="00E75630"/>
        </w:tc>
      </w:tr>
      <w:tr w:rsidR="00B21C99" w:rsidRPr="008439E1" w:rsidTr="00607906">
        <w:trPr>
          <w:trHeight w:val="390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B21C99" w:rsidRPr="008439E1" w:rsidRDefault="00B21C99" w:rsidP="00E75630">
            <w:pPr>
              <w:rPr>
                <w:b/>
              </w:rPr>
            </w:pPr>
          </w:p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B21C99" w:rsidRPr="008439E1" w:rsidRDefault="00B21C99" w:rsidP="00607906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r w:rsidRPr="008439E1"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B21C99" w:rsidRPr="008439E1" w:rsidRDefault="00B21C99" w:rsidP="00E7563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</w:tcPr>
          <w:p w:rsidR="00B21C99" w:rsidRPr="008439E1" w:rsidRDefault="00B21C99" w:rsidP="00E75630"/>
        </w:tc>
      </w:tr>
      <w:tr w:rsidR="00B21C99" w:rsidRPr="008439E1" w:rsidTr="00607906">
        <w:trPr>
          <w:trHeight w:val="502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B21C99" w:rsidRPr="008439E1" w:rsidRDefault="00B21C99" w:rsidP="00E75630">
            <w:pPr>
              <w:rPr>
                <w:b/>
              </w:rPr>
            </w:pPr>
          </w:p>
        </w:tc>
        <w:tc>
          <w:tcPr>
            <w:tcW w:w="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B21C99" w:rsidRPr="008439E1" w:rsidRDefault="00B21C99" w:rsidP="00607906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jc w:val="center"/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r w:rsidRPr="008439E1"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79646"/>
          </w:tcPr>
          <w:p w:rsidR="00B21C99" w:rsidRPr="008439E1" w:rsidRDefault="00B21C99" w:rsidP="00E7563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79646"/>
          </w:tcPr>
          <w:p w:rsidR="00B21C99" w:rsidRPr="008439E1" w:rsidRDefault="00B21C99" w:rsidP="00E75630"/>
        </w:tc>
      </w:tr>
      <w:tr w:rsidR="00B21C99" w:rsidRPr="008439E1" w:rsidTr="00607906">
        <w:trPr>
          <w:trHeight w:val="585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B21C99" w:rsidRPr="008439E1" w:rsidRDefault="00B21C99" w:rsidP="00E75630">
            <w:pPr>
              <w:rPr>
                <w:b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B21C99" w:rsidRPr="008439E1" w:rsidRDefault="00B21C99" w:rsidP="00607906">
            <w:pPr>
              <w:pStyle w:val="NormalWeb"/>
              <w:tabs>
                <w:tab w:val="left" w:pos="2640"/>
              </w:tabs>
              <w:spacing w:before="60" w:beforeAutospacing="0"/>
              <w:ind w:left="115" w:right="115"/>
              <w:jc w:val="center"/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</w:pPr>
            <w:r w:rsidRPr="008439E1"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  <w:t>mala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r w:rsidRPr="008439E1"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pPr>
              <w:ind w:left="165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pPr>
              <w:ind w:left="33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21C99" w:rsidRPr="008439E1" w:rsidRDefault="00B21C99" w:rsidP="00E75630">
            <w:pPr>
              <w:ind w:left="15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B21C99" w:rsidRPr="008439E1" w:rsidRDefault="00B21C99" w:rsidP="00E75630">
            <w:pPr>
              <w:ind w:left="195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B21C99" w:rsidRPr="008439E1" w:rsidRDefault="00B21C99" w:rsidP="00E75630">
            <w:pPr>
              <w:ind w:left="33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B21C99" w:rsidRPr="008439E1" w:rsidRDefault="00B21C99" w:rsidP="00E75630">
            <w:pPr>
              <w:ind w:left="135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79646"/>
          </w:tcPr>
          <w:p w:rsidR="00B21C99" w:rsidRPr="008439E1" w:rsidRDefault="00B21C99" w:rsidP="00E75630"/>
        </w:tc>
      </w:tr>
      <w:tr w:rsidR="00B21C99" w:rsidRPr="008439E1" w:rsidTr="00E75630">
        <w:trPr>
          <w:trHeight w:val="474"/>
        </w:trPr>
        <w:tc>
          <w:tcPr>
            <w:tcW w:w="1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B21C99" w:rsidRPr="008439E1" w:rsidRDefault="00B21C99" w:rsidP="00E75630"/>
        </w:tc>
        <w:tc>
          <w:tcPr>
            <w:tcW w:w="9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B21C99" w:rsidRPr="008439E1" w:rsidRDefault="00B21C99" w:rsidP="00E75630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r w:rsidRPr="008439E1"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pPr>
              <w:ind w:left="165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pPr>
              <w:ind w:left="33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21C99" w:rsidRPr="008439E1" w:rsidRDefault="00B21C99" w:rsidP="00E75630">
            <w:pPr>
              <w:ind w:left="15"/>
            </w:pPr>
            <w:r w:rsidRPr="008439E1">
              <w:t xml:space="preserve">   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B21C99" w:rsidRPr="008439E1" w:rsidRDefault="00B21C99" w:rsidP="00E75630">
            <w:pPr>
              <w:ind w:left="195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</w:tcPr>
          <w:p w:rsidR="00B21C99" w:rsidRPr="008439E1" w:rsidRDefault="00B21C99" w:rsidP="00E75630">
            <w:pPr>
              <w:ind w:left="330"/>
            </w:pP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964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B21C99" w:rsidRPr="008439E1" w:rsidRDefault="00B21C99" w:rsidP="00E75630">
            <w:pPr>
              <w:ind w:left="135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79646"/>
          </w:tcPr>
          <w:p w:rsidR="00B21C99" w:rsidRPr="008439E1" w:rsidRDefault="00B21C99" w:rsidP="00E75630"/>
        </w:tc>
      </w:tr>
      <w:tr w:rsidR="00B21C99" w:rsidRPr="008439E1" w:rsidTr="00E75630">
        <w:trPr>
          <w:trHeight w:val="547"/>
        </w:trPr>
        <w:tc>
          <w:tcPr>
            <w:tcW w:w="1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vAlign w:val="center"/>
          </w:tcPr>
          <w:p w:rsidR="00B21C99" w:rsidRPr="008439E1" w:rsidRDefault="00B21C99" w:rsidP="00E75630"/>
        </w:tc>
        <w:tc>
          <w:tcPr>
            <w:tcW w:w="9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textDirection w:val="btLr"/>
          </w:tcPr>
          <w:p w:rsidR="00B21C99" w:rsidRPr="008439E1" w:rsidRDefault="00B21C99" w:rsidP="00E75630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ind w:left="115" w:right="115"/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r w:rsidRPr="008439E1"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r w:rsidRPr="008439E1"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r w:rsidRPr="008439E1"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FF0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pPr>
              <w:ind w:left="15"/>
            </w:pPr>
            <w:r w:rsidRPr="008439E1">
              <w:t xml:space="preserve"> 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</w:tcPr>
          <w:p w:rsidR="00B21C99" w:rsidRPr="008439E1" w:rsidRDefault="00B21C99" w:rsidP="00E75630">
            <w:pPr>
              <w:ind w:left="195"/>
            </w:pPr>
            <w:r w:rsidRPr="008439E1"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FF00"/>
          </w:tcPr>
          <w:p w:rsidR="00B21C99" w:rsidRPr="008439E1" w:rsidRDefault="00B21C99" w:rsidP="00E75630">
            <w:r w:rsidRPr="008439E1">
              <w:t xml:space="preserve">   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1EF61E"/>
          </w:tcPr>
          <w:p w:rsidR="00B21C99" w:rsidRPr="008439E1" w:rsidRDefault="00B21C99" w:rsidP="00E75630">
            <w:r w:rsidRPr="008439E1">
              <w:t xml:space="preserve">   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1EF61E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r w:rsidRPr="008439E1"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1EF61E"/>
          </w:tcPr>
          <w:p w:rsidR="00B21C99" w:rsidRPr="008439E1" w:rsidRDefault="00B21C99" w:rsidP="00E75630">
            <w:pPr>
              <w:ind w:left="135"/>
            </w:pPr>
            <w:r w:rsidRPr="008439E1"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1EF61E"/>
          </w:tcPr>
          <w:p w:rsidR="00B21C99" w:rsidRPr="008439E1" w:rsidRDefault="00B21C99" w:rsidP="00E75630">
            <w:r w:rsidRPr="008439E1">
              <w:t xml:space="preserve"> 10</w:t>
            </w:r>
          </w:p>
        </w:tc>
      </w:tr>
      <w:tr w:rsidR="00B21C99" w:rsidRPr="008439E1" w:rsidTr="00607906">
        <w:trPr>
          <w:trHeight w:val="681"/>
        </w:trPr>
        <w:tc>
          <w:tcPr>
            <w:tcW w:w="20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r w:rsidRPr="008439E1">
              <w:t>Inte</w:t>
            </w:r>
            <w:r w:rsidR="006F4E1D">
              <w:t>n</w:t>
            </w:r>
            <w:r w:rsidRPr="008439E1">
              <w:t xml:space="preserve">zitet </w:t>
            </w:r>
            <w:r w:rsidR="00041A02">
              <w:t>r</w:t>
            </w:r>
            <w:r w:rsidRPr="008439E1">
              <w:t>izika</w:t>
            </w:r>
          </w:p>
          <w:p w:rsidR="00B21C99" w:rsidRPr="008439E1" w:rsidRDefault="00B21C99" w:rsidP="00E75630">
            <w:r w:rsidRPr="008439E1">
              <w:t xml:space="preserve">(posljedicaj </w:t>
            </w:r>
            <w:r w:rsidRPr="008439E1">
              <w:rPr>
                <w:b/>
                <w:bCs/>
              </w:rPr>
              <w:t xml:space="preserve">x </w:t>
            </w:r>
            <w:r w:rsidRPr="008439E1">
              <w:t>vjerovatnoća)</w:t>
            </w:r>
          </w:p>
        </w:tc>
        <w:tc>
          <w:tcPr>
            <w:tcW w:w="1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607906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439E1"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  <w:t>niska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607906" w:rsidP="00607906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  <w:t>s</w:t>
            </w:r>
            <w:r w:rsidR="00B21C99" w:rsidRPr="008439E1"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  <w:t>rednja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607906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8439E1"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  <w:t>visoka</w:t>
            </w:r>
            <w:proofErr w:type="spellEnd"/>
          </w:p>
        </w:tc>
      </w:tr>
      <w:tr w:rsidR="00B21C99" w:rsidRPr="008439E1" w:rsidTr="00E75630">
        <w:trPr>
          <w:trHeight w:val="609"/>
        </w:trPr>
        <w:tc>
          <w:tcPr>
            <w:tcW w:w="20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C99" w:rsidRPr="008439E1" w:rsidRDefault="00B21C99" w:rsidP="00E75630"/>
        </w:tc>
        <w:tc>
          <w:tcPr>
            <w:tcW w:w="467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21C99" w:rsidRPr="008439E1" w:rsidRDefault="00B21C99" w:rsidP="00E75630">
            <w:pPr>
              <w:pStyle w:val="NormalWeb"/>
              <w:tabs>
                <w:tab w:val="left" w:pos="2640"/>
              </w:tabs>
              <w:spacing w:before="6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39E1">
              <w:rPr>
                <w:rFonts w:ascii="Calibri" w:hAnsi="Calibri" w:cs="Calibri"/>
                <w:b/>
                <w:bCs/>
                <w:kern w:val="24"/>
                <w:sz w:val="22"/>
                <w:szCs w:val="22"/>
              </w:rPr>
              <w:t>VJEROVATNOĆA</w:t>
            </w:r>
          </w:p>
        </w:tc>
      </w:tr>
    </w:tbl>
    <w:p w:rsidR="006E2C05" w:rsidRPr="008439E1" w:rsidRDefault="006E2C05" w:rsidP="00B21C99">
      <w:pPr>
        <w:pStyle w:val="Title"/>
        <w:spacing w:before="60"/>
        <w:ind w:firstLine="72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B21C99" w:rsidRPr="008439E1" w:rsidRDefault="00B21C99" w:rsidP="00B21C99">
      <w:pPr>
        <w:pStyle w:val="Title"/>
        <w:spacing w:before="6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proofErr w:type="spellStart"/>
      <w:r w:rsidRPr="008439E1">
        <w:rPr>
          <w:rFonts w:ascii="Calibri" w:hAnsi="Calibri" w:cs="Calibri"/>
          <w:sz w:val="24"/>
          <w:szCs w:val="24"/>
        </w:rPr>
        <w:t>Ukupna</w:t>
      </w:r>
      <w:proofErr w:type="spellEnd"/>
      <w:r w:rsidRPr="008439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sz w:val="24"/>
          <w:szCs w:val="24"/>
        </w:rPr>
        <w:t>procjena</w:t>
      </w:r>
      <w:proofErr w:type="spellEnd"/>
      <w:r w:rsidRPr="008439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sz w:val="24"/>
          <w:szCs w:val="24"/>
        </w:rPr>
        <w:t>rizika</w:t>
      </w:r>
      <w:proofErr w:type="spellEnd"/>
      <w:r w:rsidRPr="008439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sz w:val="24"/>
          <w:szCs w:val="24"/>
        </w:rPr>
        <w:t>od</w:t>
      </w:r>
      <w:proofErr w:type="spellEnd"/>
      <w:r w:rsidRPr="008439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sz w:val="24"/>
          <w:szCs w:val="24"/>
        </w:rPr>
        <w:t>korupcije</w:t>
      </w:r>
      <w:proofErr w:type="spellEnd"/>
      <w:r w:rsidRPr="008439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sz w:val="24"/>
          <w:szCs w:val="24"/>
        </w:rPr>
        <w:t>i</w:t>
      </w:r>
      <w:proofErr w:type="spellEnd"/>
      <w:r w:rsidRPr="008439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sz w:val="24"/>
          <w:szCs w:val="24"/>
        </w:rPr>
        <w:t>drugih</w:t>
      </w:r>
      <w:proofErr w:type="spellEnd"/>
      <w:r w:rsidRPr="008439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sz w:val="24"/>
          <w:szCs w:val="24"/>
        </w:rPr>
        <w:t>oblika</w:t>
      </w:r>
      <w:proofErr w:type="spellEnd"/>
      <w:r w:rsidRPr="008439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sz w:val="24"/>
          <w:szCs w:val="24"/>
        </w:rPr>
        <w:t>narušavanja</w:t>
      </w:r>
      <w:proofErr w:type="spellEnd"/>
      <w:r w:rsidRPr="008439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sz w:val="24"/>
          <w:szCs w:val="24"/>
        </w:rPr>
        <w:t>integriteta</w:t>
      </w:r>
      <w:proofErr w:type="spellEnd"/>
      <w:r w:rsidRPr="008439E1">
        <w:rPr>
          <w:rFonts w:ascii="Calibri" w:hAnsi="Calibri" w:cs="Calibri"/>
          <w:sz w:val="24"/>
          <w:szCs w:val="24"/>
        </w:rPr>
        <w:tab/>
      </w:r>
      <w:r w:rsidRPr="008439E1">
        <w:rPr>
          <w:rFonts w:ascii="Calibri" w:hAnsi="Calibri" w:cs="Calibri"/>
          <w:sz w:val="24"/>
          <w:szCs w:val="24"/>
        </w:rPr>
        <w:tab/>
      </w:r>
      <w:r w:rsidRPr="008439E1">
        <w:rPr>
          <w:rFonts w:ascii="Calibri" w:hAnsi="Calibri" w:cs="Calibri"/>
          <w:sz w:val="24"/>
          <w:szCs w:val="24"/>
        </w:rPr>
        <w:tab/>
      </w:r>
      <w:r w:rsidRPr="008439E1">
        <w:rPr>
          <w:rFonts w:ascii="Calibri" w:hAnsi="Calibri" w:cs="Calibri"/>
          <w:sz w:val="24"/>
          <w:szCs w:val="24"/>
        </w:rPr>
        <w:tab/>
      </w:r>
      <w:r w:rsidRPr="008439E1">
        <w:rPr>
          <w:rFonts w:ascii="Calibri" w:hAnsi="Calibri" w:cs="Calibri"/>
          <w:sz w:val="24"/>
          <w:szCs w:val="24"/>
        </w:rPr>
        <w:tab/>
      </w:r>
      <w:r w:rsidRPr="008439E1">
        <w:rPr>
          <w:rFonts w:ascii="Calibri" w:hAnsi="Calibri" w:cs="Calibri"/>
          <w:sz w:val="24"/>
          <w:szCs w:val="24"/>
        </w:rPr>
        <w:tab/>
      </w:r>
      <w:r w:rsidRPr="008439E1">
        <w:rPr>
          <w:rFonts w:ascii="Calibri" w:hAnsi="Calibri" w:cs="Calibri"/>
          <w:sz w:val="24"/>
          <w:szCs w:val="24"/>
        </w:rPr>
        <w:tab/>
      </w:r>
      <w:r w:rsidRPr="008439E1">
        <w:rPr>
          <w:rFonts w:ascii="Calibri" w:hAnsi="Calibri" w:cs="Calibri"/>
          <w:sz w:val="24"/>
          <w:szCs w:val="24"/>
        </w:rPr>
        <w:tab/>
      </w:r>
      <w:r w:rsidRPr="008439E1">
        <w:rPr>
          <w:rFonts w:ascii="Calibri" w:hAnsi="Calibri" w:cs="Calibri"/>
          <w:sz w:val="24"/>
          <w:szCs w:val="24"/>
        </w:rPr>
        <w:tab/>
      </w:r>
      <w:r w:rsidRPr="008439E1">
        <w:rPr>
          <w:rFonts w:ascii="Calibri" w:hAnsi="Calibri" w:cs="Calibri"/>
          <w:sz w:val="24"/>
          <w:szCs w:val="24"/>
        </w:rPr>
        <w:tab/>
      </w:r>
      <w:r w:rsidRPr="008439E1">
        <w:rPr>
          <w:rFonts w:ascii="Calibri" w:hAnsi="Calibri" w:cs="Calibri"/>
          <w:sz w:val="24"/>
          <w:szCs w:val="24"/>
        </w:rPr>
        <w:tab/>
        <w:t xml:space="preserve">  </w:t>
      </w:r>
    </w:p>
    <w:p w:rsidR="00B21C99" w:rsidRPr="008439E1" w:rsidRDefault="00B21C99" w:rsidP="00B21C99">
      <w:pPr>
        <w:pStyle w:val="Title"/>
        <w:spacing w:before="6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8439E1">
        <w:rPr>
          <w:rFonts w:ascii="Calibri" w:hAnsi="Calibri" w:cs="Calibri"/>
          <w:color w:val="FF0000"/>
          <w:sz w:val="24"/>
          <w:szCs w:val="24"/>
        </w:rPr>
        <w:sym w:font="Symbol" w:char="F0B7"/>
      </w:r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/V  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Rizik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visok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intenziteta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–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Korupcija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ili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drugi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oblici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narušavanja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integriteta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su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već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prisutni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u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ovom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procesu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ili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je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vrlo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vjerovatno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da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će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se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pojaviti</w:t>
      </w:r>
      <w:proofErr w:type="spellEnd"/>
    </w:p>
    <w:p w:rsidR="00B21C99" w:rsidRPr="008439E1" w:rsidRDefault="00B21C99" w:rsidP="00B21C99">
      <w:pPr>
        <w:pStyle w:val="Title"/>
        <w:spacing w:before="6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8439E1">
        <w:rPr>
          <w:rFonts w:ascii="Calibri" w:hAnsi="Calibri" w:cs="Calibri"/>
          <w:color w:val="FF9900"/>
          <w:sz w:val="24"/>
          <w:szCs w:val="24"/>
        </w:rPr>
        <w:sym w:font="Symbol" w:char="F0B7"/>
      </w:r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/S  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Rizik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srednjeg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intenziteta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–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Pojava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korupcije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ili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drugih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oblika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narušavanja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integriteta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u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ovom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procesu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je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moguća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,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ali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se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mjerama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kontrole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upravlja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tim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rizikom</w:t>
      </w:r>
      <w:proofErr w:type="spellEnd"/>
    </w:p>
    <w:p w:rsidR="00B21C99" w:rsidRPr="008439E1" w:rsidRDefault="00B21C99" w:rsidP="00B21C99">
      <w:pPr>
        <w:pStyle w:val="Title"/>
        <w:spacing w:before="6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8439E1">
        <w:rPr>
          <w:rFonts w:ascii="Calibri" w:hAnsi="Calibri" w:cs="Calibri"/>
          <w:color w:val="008000"/>
          <w:sz w:val="24"/>
          <w:szCs w:val="24"/>
        </w:rPr>
        <w:sym w:font="Symbol" w:char="F0B7"/>
      </w:r>
      <w:r w:rsidRPr="008439E1">
        <w:rPr>
          <w:rFonts w:ascii="Calibri" w:hAnsi="Calibri" w:cs="Calibri"/>
          <w:b w:val="0"/>
          <w:bCs w:val="0"/>
          <w:sz w:val="24"/>
          <w:szCs w:val="24"/>
        </w:rPr>
        <w:t>/N</w:t>
      </w:r>
      <w:r w:rsidRPr="008439E1">
        <w:rPr>
          <w:rFonts w:ascii="Calibri" w:hAnsi="Calibri" w:cs="Calibri"/>
          <w:b w:val="0"/>
          <w:bCs w:val="0"/>
          <w:color w:val="00FF00"/>
          <w:sz w:val="24"/>
          <w:szCs w:val="24"/>
        </w:rPr>
        <w:t xml:space="preserve"> 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Rizik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niskog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intenziteta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– Mala je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vjerovatnoća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da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će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se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pojaviti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korupcija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ili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drugi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oblici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narušavanja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integriteta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u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ovom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procesu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,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zbog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postojećih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mjera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kontrole</w:t>
      </w:r>
      <w:proofErr w:type="spellEnd"/>
    </w:p>
    <w:p w:rsidR="00B21C99" w:rsidRDefault="00B21C99" w:rsidP="00B21C99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607906" w:rsidRDefault="00607906" w:rsidP="00B21C99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607906" w:rsidRDefault="00607906" w:rsidP="00B21C99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607906" w:rsidRPr="008439E1" w:rsidRDefault="00607906" w:rsidP="00B21C99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</w:rPr>
      </w:pPr>
    </w:p>
    <w:p w:rsidR="00B21C99" w:rsidRPr="008439E1" w:rsidRDefault="00B21C99" w:rsidP="00B21C99">
      <w:pPr>
        <w:pStyle w:val="Title"/>
        <w:spacing w:before="60"/>
        <w:jc w:val="left"/>
        <w:rPr>
          <w:rFonts w:ascii="Calibri" w:hAnsi="Calibri" w:cs="Calibri"/>
          <w:sz w:val="24"/>
          <w:szCs w:val="24"/>
        </w:rPr>
      </w:pPr>
      <w:proofErr w:type="spellStart"/>
      <w:r w:rsidRPr="008439E1">
        <w:rPr>
          <w:rFonts w:ascii="Calibri" w:hAnsi="Calibri" w:cs="Calibri"/>
          <w:sz w:val="24"/>
          <w:szCs w:val="24"/>
        </w:rPr>
        <w:lastRenderedPageBreak/>
        <w:t>Ocjena</w:t>
      </w:r>
      <w:proofErr w:type="spellEnd"/>
      <w:r w:rsidRPr="008439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sz w:val="24"/>
          <w:szCs w:val="24"/>
        </w:rPr>
        <w:t>rizika</w:t>
      </w:r>
      <w:proofErr w:type="spellEnd"/>
      <w:r w:rsidRPr="008439E1">
        <w:rPr>
          <w:rFonts w:ascii="Calibri" w:hAnsi="Calibri" w:cs="Calibri"/>
          <w:sz w:val="24"/>
          <w:szCs w:val="24"/>
        </w:rPr>
        <w:t xml:space="preserve">: </w:t>
      </w:r>
    </w:p>
    <w:p w:rsidR="00B21C99" w:rsidRPr="008439E1" w:rsidRDefault="00B21C99" w:rsidP="00B21C99">
      <w:pPr>
        <w:pStyle w:val="Title"/>
        <w:spacing w:before="60"/>
        <w:jc w:val="left"/>
        <w:rPr>
          <w:rFonts w:ascii="Calibri" w:hAnsi="Calibri" w:cs="Calibri"/>
          <w:sz w:val="24"/>
          <w:szCs w:val="24"/>
        </w:rPr>
      </w:pPr>
    </w:p>
    <w:p w:rsidR="00B21C99" w:rsidRPr="008439E1" w:rsidRDefault="00B21C99" w:rsidP="00B21C99">
      <w:pPr>
        <w:pStyle w:val="Title"/>
        <w:spacing w:before="60"/>
        <w:jc w:val="both"/>
        <w:rPr>
          <w:rFonts w:ascii="Calibri" w:hAnsi="Calibri" w:cs="Calibri"/>
          <w:b w:val="0"/>
          <w:bCs w:val="0"/>
          <w:sz w:val="24"/>
          <w:szCs w:val="24"/>
        </w:rPr>
      </w:pP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Ocjene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su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od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1 do 100,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tako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da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ocjene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od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1-15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predstavljaju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»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najmanju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vjerovatnoću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«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pojave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korupcije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ili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drugih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oblika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narušav</w:t>
      </w:r>
      <w:r w:rsidR="002E5713">
        <w:rPr>
          <w:rFonts w:ascii="Calibri" w:hAnsi="Calibri" w:cs="Calibri"/>
          <w:b w:val="0"/>
          <w:bCs w:val="0"/>
          <w:sz w:val="24"/>
          <w:szCs w:val="24"/>
        </w:rPr>
        <w:t>anja</w:t>
      </w:r>
      <w:proofErr w:type="spellEnd"/>
      <w:r w:rsidR="002E5713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="002E5713">
        <w:rPr>
          <w:rFonts w:ascii="Calibri" w:hAnsi="Calibri" w:cs="Calibri"/>
          <w:b w:val="0"/>
          <w:bCs w:val="0"/>
          <w:sz w:val="24"/>
          <w:szCs w:val="24"/>
        </w:rPr>
        <w:t>integriteta</w:t>
      </w:r>
      <w:proofErr w:type="spellEnd"/>
      <w:r w:rsidR="002E5713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="002E5713">
        <w:rPr>
          <w:rFonts w:ascii="Calibri" w:hAnsi="Calibri" w:cs="Calibri"/>
          <w:b w:val="0"/>
          <w:bCs w:val="0"/>
          <w:sz w:val="24"/>
          <w:szCs w:val="24"/>
        </w:rPr>
        <w:t>sa</w:t>
      </w:r>
      <w:proofErr w:type="spellEnd"/>
      <w:r w:rsidR="002E5713">
        <w:rPr>
          <w:rFonts w:ascii="Calibri" w:hAnsi="Calibri" w:cs="Calibri"/>
          <w:b w:val="0"/>
          <w:bCs w:val="0"/>
          <w:sz w:val="24"/>
          <w:szCs w:val="24"/>
        </w:rPr>
        <w:t xml:space="preserve"> »</w:t>
      </w:r>
      <w:proofErr w:type="spellStart"/>
      <w:r w:rsidR="002E5713">
        <w:rPr>
          <w:rFonts w:ascii="Calibri" w:hAnsi="Calibri" w:cs="Calibri"/>
          <w:b w:val="0"/>
          <w:bCs w:val="0"/>
          <w:sz w:val="24"/>
          <w:szCs w:val="24"/>
        </w:rPr>
        <w:t>veoma</w:t>
      </w:r>
      <w:proofErr w:type="spellEnd"/>
      <w:r w:rsidR="002E5713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="002E5713">
        <w:rPr>
          <w:rFonts w:ascii="Calibri" w:hAnsi="Calibri" w:cs="Calibri"/>
          <w:b w:val="0"/>
          <w:bCs w:val="0"/>
          <w:sz w:val="24"/>
          <w:szCs w:val="24"/>
        </w:rPr>
        <w:t>malom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« </w:t>
      </w:r>
      <w:proofErr w:type="spellStart"/>
      <w:r w:rsidR="002E5713">
        <w:rPr>
          <w:rFonts w:ascii="Calibri" w:hAnsi="Calibri" w:cs="Calibri"/>
          <w:b w:val="0"/>
          <w:bCs w:val="0"/>
          <w:sz w:val="24"/>
          <w:szCs w:val="24"/>
        </w:rPr>
        <w:t>posljedicom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(</w:t>
      </w:r>
      <w:proofErr w:type="spellStart"/>
      <w:r w:rsidRPr="008439E1">
        <w:rPr>
          <w:rFonts w:ascii="Calibri" w:hAnsi="Calibri" w:cs="Calibri"/>
          <w:sz w:val="24"/>
          <w:szCs w:val="24"/>
        </w:rPr>
        <w:t>rizik</w:t>
      </w:r>
      <w:proofErr w:type="spellEnd"/>
      <w:r w:rsidRPr="008439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sz w:val="24"/>
          <w:szCs w:val="24"/>
        </w:rPr>
        <w:t>niskog</w:t>
      </w:r>
      <w:proofErr w:type="spellEnd"/>
      <w:r w:rsidRPr="008439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sz w:val="24"/>
          <w:szCs w:val="24"/>
        </w:rPr>
        <w:t>intenziteta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),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ocjene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od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16-48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predstavljaju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»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srednju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vjerovatnoću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«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pojave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korupcije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ili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drugih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oblika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naruš</w:t>
      </w:r>
      <w:r w:rsidR="002E5713">
        <w:rPr>
          <w:rFonts w:ascii="Calibri" w:hAnsi="Calibri" w:cs="Calibri"/>
          <w:b w:val="0"/>
          <w:bCs w:val="0"/>
          <w:sz w:val="24"/>
          <w:szCs w:val="24"/>
        </w:rPr>
        <w:t>avanja</w:t>
      </w:r>
      <w:proofErr w:type="spellEnd"/>
      <w:r w:rsidR="002E5713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="002E5713">
        <w:rPr>
          <w:rFonts w:ascii="Calibri" w:hAnsi="Calibri" w:cs="Calibri"/>
          <w:b w:val="0"/>
          <w:bCs w:val="0"/>
          <w:sz w:val="24"/>
          <w:szCs w:val="24"/>
        </w:rPr>
        <w:t>integriteta</w:t>
      </w:r>
      <w:proofErr w:type="spellEnd"/>
      <w:r w:rsidR="002E5713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="002E5713">
        <w:rPr>
          <w:rFonts w:ascii="Calibri" w:hAnsi="Calibri" w:cs="Calibri"/>
          <w:b w:val="0"/>
          <w:bCs w:val="0"/>
          <w:sz w:val="24"/>
          <w:szCs w:val="24"/>
        </w:rPr>
        <w:t>sa</w:t>
      </w:r>
      <w:proofErr w:type="spellEnd"/>
      <w:r w:rsidR="002E5713">
        <w:rPr>
          <w:rFonts w:ascii="Calibri" w:hAnsi="Calibri" w:cs="Calibri"/>
          <w:b w:val="0"/>
          <w:bCs w:val="0"/>
          <w:sz w:val="24"/>
          <w:szCs w:val="24"/>
        </w:rPr>
        <w:t xml:space="preserve"> »</w:t>
      </w:r>
      <w:proofErr w:type="spellStart"/>
      <w:r w:rsidR="002E5713">
        <w:rPr>
          <w:rFonts w:ascii="Calibri" w:hAnsi="Calibri" w:cs="Calibri"/>
          <w:b w:val="0"/>
          <w:bCs w:val="0"/>
          <w:sz w:val="24"/>
          <w:szCs w:val="24"/>
        </w:rPr>
        <w:t>umjerenom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« </w:t>
      </w:r>
      <w:proofErr w:type="spellStart"/>
      <w:r w:rsidR="002E5713">
        <w:rPr>
          <w:rFonts w:ascii="Calibri" w:hAnsi="Calibri" w:cs="Calibri"/>
          <w:b w:val="0"/>
          <w:bCs w:val="0"/>
          <w:sz w:val="24"/>
          <w:szCs w:val="24"/>
        </w:rPr>
        <w:t>posljedicom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(</w:t>
      </w:r>
      <w:proofErr w:type="spellStart"/>
      <w:r w:rsidRPr="008439E1">
        <w:rPr>
          <w:rFonts w:ascii="Calibri" w:hAnsi="Calibri" w:cs="Calibri"/>
          <w:sz w:val="24"/>
          <w:szCs w:val="24"/>
        </w:rPr>
        <w:t>rizik</w:t>
      </w:r>
      <w:proofErr w:type="spellEnd"/>
      <w:r w:rsidRPr="008439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sz w:val="24"/>
          <w:szCs w:val="24"/>
        </w:rPr>
        <w:t>srednjeg</w:t>
      </w:r>
      <w:proofErr w:type="spellEnd"/>
      <w:r w:rsidRPr="008439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sz w:val="24"/>
          <w:szCs w:val="24"/>
        </w:rPr>
        <w:t>intenziteta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)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dok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ocjene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od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49-100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znači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»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skoro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izvjesnu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«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pojavu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korupcije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ili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drugih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oblika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narušavan</w:t>
      </w:r>
      <w:r w:rsidR="002E5713">
        <w:rPr>
          <w:rFonts w:ascii="Calibri" w:hAnsi="Calibri" w:cs="Calibri"/>
          <w:b w:val="0"/>
          <w:bCs w:val="0"/>
          <w:sz w:val="24"/>
          <w:szCs w:val="24"/>
        </w:rPr>
        <w:t>ja</w:t>
      </w:r>
      <w:proofErr w:type="spellEnd"/>
      <w:r w:rsidR="002E5713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="002E5713">
        <w:rPr>
          <w:rFonts w:ascii="Calibri" w:hAnsi="Calibri" w:cs="Calibri"/>
          <w:b w:val="0"/>
          <w:bCs w:val="0"/>
          <w:sz w:val="24"/>
          <w:szCs w:val="24"/>
        </w:rPr>
        <w:t>integriteta</w:t>
      </w:r>
      <w:proofErr w:type="spellEnd"/>
      <w:r w:rsidR="002E5713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="002E5713">
        <w:rPr>
          <w:rFonts w:ascii="Calibri" w:hAnsi="Calibri" w:cs="Calibri"/>
          <w:b w:val="0"/>
          <w:bCs w:val="0"/>
          <w:sz w:val="24"/>
          <w:szCs w:val="24"/>
        </w:rPr>
        <w:t>sa</w:t>
      </w:r>
      <w:proofErr w:type="spellEnd"/>
      <w:r w:rsidR="002E5713">
        <w:rPr>
          <w:rFonts w:ascii="Calibri" w:hAnsi="Calibri" w:cs="Calibri"/>
          <w:b w:val="0"/>
          <w:bCs w:val="0"/>
          <w:sz w:val="24"/>
          <w:szCs w:val="24"/>
        </w:rPr>
        <w:t xml:space="preserve"> »</w:t>
      </w:r>
      <w:proofErr w:type="spellStart"/>
      <w:r w:rsidR="002E5713">
        <w:rPr>
          <w:rFonts w:ascii="Calibri" w:hAnsi="Calibri" w:cs="Calibri"/>
          <w:b w:val="0"/>
          <w:bCs w:val="0"/>
          <w:sz w:val="24"/>
          <w:szCs w:val="24"/>
        </w:rPr>
        <w:t>veoma</w:t>
      </w:r>
      <w:proofErr w:type="spellEnd"/>
      <w:r w:rsidR="002E5713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="002E5713">
        <w:rPr>
          <w:rFonts w:ascii="Calibri" w:hAnsi="Calibri" w:cs="Calibri"/>
          <w:b w:val="0"/>
          <w:bCs w:val="0"/>
          <w:sz w:val="24"/>
          <w:szCs w:val="24"/>
        </w:rPr>
        <w:t>velikom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« </w:t>
      </w:r>
      <w:proofErr w:type="spellStart"/>
      <w:r w:rsidR="002E5713">
        <w:rPr>
          <w:rFonts w:ascii="Calibri" w:hAnsi="Calibri" w:cs="Calibri"/>
          <w:b w:val="0"/>
          <w:bCs w:val="0"/>
          <w:sz w:val="24"/>
          <w:szCs w:val="24"/>
        </w:rPr>
        <w:t>posljedicom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(</w:t>
      </w:r>
      <w:proofErr w:type="spellStart"/>
      <w:r w:rsidRPr="008439E1">
        <w:rPr>
          <w:rFonts w:ascii="Calibri" w:hAnsi="Calibri" w:cs="Calibri"/>
          <w:sz w:val="24"/>
          <w:szCs w:val="24"/>
        </w:rPr>
        <w:t>rizik</w:t>
      </w:r>
      <w:proofErr w:type="spellEnd"/>
      <w:r w:rsidRPr="008439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sz w:val="24"/>
          <w:szCs w:val="24"/>
        </w:rPr>
        <w:t>visokog</w:t>
      </w:r>
      <w:proofErr w:type="spellEnd"/>
      <w:r w:rsidRPr="008439E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sz w:val="24"/>
          <w:szCs w:val="24"/>
        </w:rPr>
        <w:t>intenziteta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>).</w:t>
      </w:r>
    </w:p>
    <w:p w:rsidR="00B21C99" w:rsidRPr="008439E1" w:rsidRDefault="00B21C99" w:rsidP="00B21C99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B21C99" w:rsidRPr="008439E1" w:rsidRDefault="00B21C99" w:rsidP="00B21C99">
      <w:pPr>
        <w:pStyle w:val="Title"/>
        <w:spacing w:before="60"/>
        <w:jc w:val="left"/>
        <w:rPr>
          <w:rFonts w:ascii="Calibri" w:hAnsi="Calibri" w:cs="Calibri"/>
          <w:sz w:val="24"/>
          <w:szCs w:val="24"/>
        </w:rPr>
      </w:pPr>
      <w:r w:rsidRPr="00531726">
        <w:rPr>
          <w:rFonts w:ascii="Calibri" w:hAnsi="Calibri" w:cs="Calibri"/>
          <w:sz w:val="24"/>
          <w:szCs w:val="24"/>
        </w:rPr>
        <w:t xml:space="preserve">Status </w:t>
      </w:r>
      <w:proofErr w:type="spellStart"/>
      <w:r w:rsidRPr="00531726">
        <w:rPr>
          <w:rFonts w:ascii="Calibri" w:hAnsi="Calibri" w:cs="Calibri"/>
          <w:sz w:val="24"/>
          <w:szCs w:val="24"/>
        </w:rPr>
        <w:t>rizika</w:t>
      </w:r>
      <w:proofErr w:type="spellEnd"/>
      <w:r w:rsidRPr="0053172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31726">
        <w:rPr>
          <w:rFonts w:ascii="Calibri" w:hAnsi="Calibri" w:cs="Calibri"/>
          <w:sz w:val="24"/>
          <w:szCs w:val="24"/>
        </w:rPr>
        <w:t>od</w:t>
      </w:r>
      <w:proofErr w:type="spellEnd"/>
      <w:r w:rsidRPr="0053172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31726">
        <w:rPr>
          <w:rFonts w:ascii="Calibri" w:hAnsi="Calibri" w:cs="Calibri"/>
          <w:sz w:val="24"/>
          <w:szCs w:val="24"/>
        </w:rPr>
        <w:t>prethodne</w:t>
      </w:r>
      <w:proofErr w:type="spellEnd"/>
      <w:r w:rsidRPr="0053172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31726">
        <w:rPr>
          <w:rFonts w:ascii="Calibri" w:hAnsi="Calibri" w:cs="Calibri"/>
          <w:sz w:val="24"/>
          <w:szCs w:val="24"/>
        </w:rPr>
        <w:t>provjere</w:t>
      </w:r>
      <w:proofErr w:type="spellEnd"/>
    </w:p>
    <w:p w:rsidR="00B21C99" w:rsidRPr="008439E1" w:rsidRDefault="00B21C99" w:rsidP="00B21C99">
      <w:pPr>
        <w:pStyle w:val="Title"/>
        <w:spacing w:before="60"/>
        <w:jc w:val="left"/>
        <w:rPr>
          <w:rFonts w:ascii="Calibri" w:hAnsi="Calibri" w:cs="Calibri"/>
          <w:sz w:val="24"/>
          <w:szCs w:val="24"/>
        </w:rPr>
      </w:pPr>
    </w:p>
    <w:p w:rsidR="00B21C99" w:rsidRPr="008439E1" w:rsidRDefault="00B21C99" w:rsidP="00B21C99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8439E1">
        <w:rPr>
          <w:rFonts w:ascii="Calibri" w:hAnsi="Calibri" w:cs="Calibri"/>
          <w:sz w:val="24"/>
          <w:szCs w:val="24"/>
        </w:rPr>
        <w:t xml:space="preserve">↔   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Bez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promjena</w:t>
      </w:r>
      <w:proofErr w:type="spellEnd"/>
    </w:p>
    <w:p w:rsidR="00B21C99" w:rsidRPr="008439E1" w:rsidRDefault="00B21C99" w:rsidP="00B21C99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8439E1">
        <w:rPr>
          <w:rFonts w:ascii="Calibri" w:hAnsi="Calibri" w:cs="Calibri"/>
          <w:bCs w:val="0"/>
          <w:sz w:val="24"/>
          <w:szCs w:val="24"/>
        </w:rPr>
        <w:t>↑</w:t>
      </w:r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    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Povećan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Pr="008439E1">
        <w:rPr>
          <w:rFonts w:ascii="Calibri" w:hAnsi="Calibri" w:cs="Calibri"/>
          <w:b w:val="0"/>
          <w:bCs w:val="0"/>
          <w:sz w:val="24"/>
          <w:szCs w:val="24"/>
        </w:rPr>
        <w:t>rizik</w:t>
      </w:r>
      <w:proofErr w:type="spellEnd"/>
      <w:r w:rsidRPr="008439E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B21C99" w:rsidRPr="001F7174" w:rsidRDefault="00B21C99" w:rsidP="00B21C99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  <w:lang w:val="de-DE"/>
        </w:rPr>
      </w:pPr>
      <w:r w:rsidRPr="001F7174">
        <w:rPr>
          <w:rFonts w:ascii="Calibri" w:hAnsi="Calibri" w:cs="Calibri"/>
          <w:bCs w:val="0"/>
          <w:sz w:val="24"/>
          <w:szCs w:val="24"/>
          <w:lang w:val="de-DE"/>
        </w:rPr>
        <w:t>↓</w:t>
      </w:r>
      <w:r w:rsidRPr="001F7174">
        <w:rPr>
          <w:rFonts w:ascii="Calibri" w:hAnsi="Calibri" w:cs="Calibri"/>
          <w:b w:val="0"/>
          <w:bCs w:val="0"/>
          <w:sz w:val="24"/>
          <w:szCs w:val="24"/>
          <w:lang w:val="de-DE"/>
        </w:rPr>
        <w:t xml:space="preserve">      </w:t>
      </w:r>
      <w:proofErr w:type="spellStart"/>
      <w:r w:rsidRPr="001F7174">
        <w:rPr>
          <w:rFonts w:ascii="Calibri" w:hAnsi="Calibri" w:cs="Calibri"/>
          <w:b w:val="0"/>
          <w:bCs w:val="0"/>
          <w:sz w:val="24"/>
          <w:szCs w:val="24"/>
          <w:lang w:val="de-DE"/>
        </w:rPr>
        <w:t>Smanjen</w:t>
      </w:r>
      <w:proofErr w:type="spellEnd"/>
      <w:r w:rsidRPr="001F7174">
        <w:rPr>
          <w:rFonts w:ascii="Calibri" w:hAnsi="Calibri" w:cs="Calibri"/>
          <w:b w:val="0"/>
          <w:bCs w:val="0"/>
          <w:sz w:val="24"/>
          <w:szCs w:val="24"/>
          <w:lang w:val="de-DE"/>
        </w:rPr>
        <w:t xml:space="preserve"> </w:t>
      </w:r>
      <w:proofErr w:type="spellStart"/>
      <w:r w:rsidRPr="001F7174">
        <w:rPr>
          <w:rFonts w:ascii="Calibri" w:hAnsi="Calibri" w:cs="Calibri"/>
          <w:b w:val="0"/>
          <w:bCs w:val="0"/>
          <w:sz w:val="24"/>
          <w:szCs w:val="24"/>
          <w:lang w:val="de-DE"/>
        </w:rPr>
        <w:t>rizik</w:t>
      </w:r>
      <w:proofErr w:type="spellEnd"/>
    </w:p>
    <w:p w:rsidR="00B21C99" w:rsidRPr="001F7174" w:rsidRDefault="00B21C99" w:rsidP="00B21C99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  <w:lang w:val="de-DE"/>
        </w:rPr>
      </w:pPr>
    </w:p>
    <w:p w:rsidR="00B21C99" w:rsidRPr="001F7174" w:rsidRDefault="00B21C99" w:rsidP="00B21C99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  <w:lang w:val="de-DE"/>
        </w:rPr>
      </w:pPr>
    </w:p>
    <w:p w:rsidR="00B21C99" w:rsidRPr="001F7174" w:rsidRDefault="00B21C99" w:rsidP="00B21C99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  <w:lang w:val="de-DE"/>
        </w:rPr>
      </w:pPr>
      <w:r w:rsidRPr="001F7174">
        <w:rPr>
          <w:rFonts w:ascii="Calibri" w:hAnsi="Calibri" w:cs="Calibri"/>
          <w:sz w:val="24"/>
          <w:szCs w:val="24"/>
          <w:lang w:val="de-DE"/>
        </w:rPr>
        <w:t xml:space="preserve">Datum </w:t>
      </w:r>
      <w:proofErr w:type="spellStart"/>
      <w:r w:rsidRPr="001F7174">
        <w:rPr>
          <w:rFonts w:ascii="Calibri" w:hAnsi="Calibri" w:cs="Calibri"/>
          <w:sz w:val="24"/>
          <w:szCs w:val="24"/>
          <w:lang w:val="de-DE"/>
        </w:rPr>
        <w:t>provjere</w:t>
      </w:r>
      <w:proofErr w:type="spellEnd"/>
      <w:r w:rsidRPr="001F7174">
        <w:rPr>
          <w:rFonts w:ascii="Calibri" w:hAnsi="Calibri" w:cs="Calibri"/>
          <w:sz w:val="24"/>
          <w:szCs w:val="24"/>
          <w:lang w:val="de-DE"/>
        </w:rPr>
        <w:t>:</w:t>
      </w:r>
      <w:r w:rsidRPr="001F7174">
        <w:rPr>
          <w:rFonts w:ascii="Calibri" w:hAnsi="Calibri" w:cs="Calibri"/>
          <w:i/>
          <w:iCs/>
          <w:sz w:val="24"/>
          <w:szCs w:val="24"/>
          <w:lang w:val="de-DE"/>
        </w:rPr>
        <w:t xml:space="preserve"> </w:t>
      </w:r>
      <w:r w:rsidR="00A07831">
        <w:rPr>
          <w:rFonts w:ascii="Calibri" w:hAnsi="Calibri" w:cs="Calibri"/>
          <w:iCs/>
          <w:sz w:val="24"/>
          <w:szCs w:val="24"/>
          <w:lang w:val="de-DE"/>
        </w:rPr>
        <w:t xml:space="preserve"> </w:t>
      </w:r>
      <w:r w:rsidR="00A07831">
        <w:rPr>
          <w:rFonts w:ascii="Calibri" w:hAnsi="Calibri" w:cs="Calibri"/>
          <w:b w:val="0"/>
          <w:iCs/>
          <w:sz w:val="24"/>
          <w:szCs w:val="24"/>
          <w:lang w:val="de-DE"/>
        </w:rPr>
        <w:t>27.03.2016.</w:t>
      </w:r>
      <w:r w:rsidRPr="001F7174">
        <w:rPr>
          <w:rFonts w:ascii="Calibri" w:hAnsi="Calibri" w:cs="Calibri"/>
          <w:b w:val="0"/>
          <w:bCs w:val="0"/>
          <w:sz w:val="24"/>
          <w:szCs w:val="24"/>
          <w:lang w:val="de-DE"/>
        </w:rPr>
        <w:t xml:space="preserve">  </w:t>
      </w:r>
    </w:p>
    <w:p w:rsidR="00B21C99" w:rsidRPr="001F7174" w:rsidRDefault="00B21C99" w:rsidP="00B21C99">
      <w:pPr>
        <w:pStyle w:val="Title"/>
        <w:spacing w:before="60"/>
        <w:jc w:val="left"/>
        <w:rPr>
          <w:rFonts w:ascii="Calibri" w:hAnsi="Calibri" w:cs="Calibri"/>
          <w:b w:val="0"/>
          <w:bCs w:val="0"/>
          <w:sz w:val="24"/>
          <w:szCs w:val="24"/>
          <w:lang w:val="de-DE"/>
        </w:rPr>
      </w:pPr>
    </w:p>
    <w:p w:rsidR="00B21C99" w:rsidRPr="001F7174" w:rsidRDefault="00B21C99" w:rsidP="00B21C99">
      <w:pPr>
        <w:pStyle w:val="Title"/>
        <w:spacing w:before="60"/>
        <w:jc w:val="left"/>
        <w:rPr>
          <w:rFonts w:ascii="Calibri" w:hAnsi="Calibri" w:cs="Calibri"/>
          <w:sz w:val="24"/>
          <w:szCs w:val="24"/>
          <w:lang w:val="de-DE"/>
        </w:rPr>
      </w:pPr>
      <w:proofErr w:type="spellStart"/>
      <w:r w:rsidRPr="001F7174">
        <w:rPr>
          <w:rFonts w:ascii="Calibri" w:hAnsi="Calibri" w:cs="Calibri"/>
          <w:sz w:val="24"/>
          <w:szCs w:val="24"/>
          <w:lang w:val="de-DE"/>
        </w:rPr>
        <w:t>Provjeru</w:t>
      </w:r>
      <w:proofErr w:type="spellEnd"/>
      <w:r w:rsidRPr="001F7174">
        <w:rPr>
          <w:rFonts w:ascii="Calibri" w:hAnsi="Calibri" w:cs="Calibri"/>
          <w:sz w:val="24"/>
          <w:szCs w:val="24"/>
          <w:lang w:val="de-DE"/>
        </w:rPr>
        <w:t xml:space="preserve"> </w:t>
      </w:r>
      <w:proofErr w:type="spellStart"/>
      <w:r w:rsidRPr="001F7174">
        <w:rPr>
          <w:rFonts w:ascii="Calibri" w:hAnsi="Calibri" w:cs="Calibri"/>
          <w:sz w:val="24"/>
          <w:szCs w:val="24"/>
          <w:lang w:val="de-DE"/>
        </w:rPr>
        <w:t>izvršio</w:t>
      </w:r>
      <w:proofErr w:type="spellEnd"/>
      <w:r w:rsidRPr="001F7174">
        <w:rPr>
          <w:rFonts w:ascii="Calibri" w:hAnsi="Calibri" w:cs="Calibri"/>
          <w:sz w:val="24"/>
          <w:szCs w:val="24"/>
          <w:lang w:val="de-DE"/>
        </w:rPr>
        <w:t>-la:</w:t>
      </w:r>
      <w:r w:rsidRPr="001F7174">
        <w:rPr>
          <w:rFonts w:ascii="Calibri" w:hAnsi="Calibri" w:cs="Calibri"/>
          <w:b w:val="0"/>
          <w:bCs w:val="0"/>
          <w:sz w:val="24"/>
          <w:szCs w:val="24"/>
          <w:lang w:val="de-DE"/>
        </w:rPr>
        <w:t xml:space="preserve">  </w:t>
      </w:r>
      <w:r w:rsidR="00A07831">
        <w:rPr>
          <w:rFonts w:ascii="Calibri" w:hAnsi="Calibri" w:cs="Calibri"/>
          <w:b w:val="0"/>
          <w:bCs w:val="0"/>
          <w:sz w:val="24"/>
          <w:szCs w:val="24"/>
          <w:lang w:val="de-DE"/>
        </w:rPr>
        <w:t xml:space="preserve">Sandra </w:t>
      </w:r>
      <w:proofErr w:type="spellStart"/>
      <w:r w:rsidR="00A07831">
        <w:rPr>
          <w:rFonts w:ascii="Calibri" w:hAnsi="Calibri" w:cs="Calibri"/>
          <w:b w:val="0"/>
          <w:bCs w:val="0"/>
          <w:sz w:val="24"/>
          <w:szCs w:val="24"/>
          <w:lang w:val="de-DE"/>
        </w:rPr>
        <w:t>Kilibarda</w:t>
      </w:r>
      <w:proofErr w:type="spellEnd"/>
    </w:p>
    <w:p w:rsidR="00B21C99" w:rsidRPr="008439E1" w:rsidRDefault="00B21C99" w:rsidP="00B21C99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B21C99" w:rsidRPr="008439E1" w:rsidRDefault="00B21C99" w:rsidP="00B21C99">
      <w:pPr>
        <w:rPr>
          <w:rFonts w:ascii="Verdana" w:hAnsi="Verdana" w:cs="Arial"/>
        </w:rPr>
      </w:pPr>
    </w:p>
    <w:p w:rsidR="00B21C99" w:rsidRPr="008439E1" w:rsidRDefault="00B21C99" w:rsidP="00B21C99">
      <w:pPr>
        <w:rPr>
          <w:b/>
          <w:bCs/>
          <w:sz w:val="20"/>
          <w:szCs w:val="20"/>
        </w:rPr>
      </w:pPr>
      <w:r w:rsidRPr="008439E1">
        <w:rPr>
          <w:b/>
          <w:bCs/>
          <w:sz w:val="20"/>
          <w:szCs w:val="20"/>
        </w:rPr>
        <w:t>*</w:t>
      </w:r>
      <w:r w:rsidRPr="008439E1">
        <w:rPr>
          <w:sz w:val="20"/>
          <w:szCs w:val="20"/>
        </w:rPr>
        <w:t>Legenda:</w:t>
      </w:r>
      <w:r w:rsidRPr="008439E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**</w:t>
      </w:r>
      <w:r w:rsidRPr="008439E1">
        <w:rPr>
          <w:sz w:val="20"/>
          <w:szCs w:val="20"/>
        </w:rPr>
        <w:t>Legenda:</w:t>
      </w:r>
    </w:p>
    <w:tbl>
      <w:tblPr>
        <w:tblpPr w:leftFromText="180" w:rightFromText="180" w:vertAnchor="text" w:horzAnchor="margin" w:tblpY="45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95"/>
        <w:gridCol w:w="1054"/>
        <w:gridCol w:w="1054"/>
        <w:gridCol w:w="892"/>
      </w:tblGrid>
      <w:tr w:rsidR="00B21C99" w:rsidRPr="008439E1" w:rsidTr="00E75630">
        <w:trPr>
          <w:trHeight w:val="488"/>
        </w:trPr>
        <w:tc>
          <w:tcPr>
            <w:tcW w:w="1395" w:type="dxa"/>
            <w:tcBorders>
              <w:top w:val="single" w:sz="4" w:space="0" w:color="auto"/>
            </w:tcBorders>
            <w:shd w:val="clear" w:color="auto" w:fill="F2F2F2"/>
          </w:tcPr>
          <w:p w:rsidR="00B21C99" w:rsidRPr="008439E1" w:rsidRDefault="00B21C99" w:rsidP="00E75630">
            <w:pPr>
              <w:jc w:val="center"/>
            </w:pPr>
            <w:r w:rsidRPr="008439E1">
              <w:t>procjena rizika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F2F2F2"/>
          </w:tcPr>
          <w:p w:rsidR="00B21C99" w:rsidRPr="008439E1" w:rsidRDefault="00B21C99" w:rsidP="00E75630">
            <w:pPr>
              <w:jc w:val="center"/>
            </w:pPr>
            <w:r w:rsidRPr="008439E1">
              <w:t>nizak</w:t>
            </w: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F2F2F2"/>
          </w:tcPr>
          <w:p w:rsidR="00B21C99" w:rsidRPr="008439E1" w:rsidRDefault="00B21C99" w:rsidP="00E75630">
            <w:pPr>
              <w:jc w:val="center"/>
            </w:pPr>
            <w:r w:rsidRPr="008439E1">
              <w:t>srednji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2F2F2"/>
          </w:tcPr>
          <w:p w:rsidR="00B21C99" w:rsidRPr="008439E1" w:rsidRDefault="00B21C99" w:rsidP="00E75630">
            <w:pPr>
              <w:jc w:val="center"/>
            </w:pPr>
            <w:r w:rsidRPr="008439E1">
              <w:t>visok</w:t>
            </w:r>
          </w:p>
        </w:tc>
      </w:tr>
      <w:tr w:rsidR="00B21C99" w:rsidRPr="008439E1" w:rsidTr="00E75630">
        <w:trPr>
          <w:trHeight w:val="491"/>
        </w:trPr>
        <w:tc>
          <w:tcPr>
            <w:tcW w:w="1395" w:type="dxa"/>
            <w:shd w:val="clear" w:color="auto" w:fill="A6A6A6"/>
          </w:tcPr>
          <w:p w:rsidR="00B21C99" w:rsidRPr="008439E1" w:rsidRDefault="00B21C99" w:rsidP="00E75630"/>
        </w:tc>
        <w:tc>
          <w:tcPr>
            <w:tcW w:w="1054" w:type="dxa"/>
            <w:shd w:val="clear" w:color="auto" w:fill="00FF00"/>
          </w:tcPr>
          <w:p w:rsidR="00B21C99" w:rsidRPr="008439E1" w:rsidRDefault="00B21C99" w:rsidP="00E75630">
            <w:pPr>
              <w:jc w:val="center"/>
            </w:pPr>
            <w:r w:rsidRPr="008439E1">
              <w:t>1-15</w:t>
            </w:r>
          </w:p>
        </w:tc>
        <w:tc>
          <w:tcPr>
            <w:tcW w:w="1054" w:type="dxa"/>
            <w:shd w:val="clear" w:color="auto" w:fill="F6750A"/>
          </w:tcPr>
          <w:p w:rsidR="00B21C99" w:rsidRPr="008439E1" w:rsidRDefault="00B21C99" w:rsidP="00E75630">
            <w:pPr>
              <w:jc w:val="center"/>
            </w:pPr>
            <w:r w:rsidRPr="008439E1">
              <w:t>16-48</w:t>
            </w:r>
          </w:p>
        </w:tc>
        <w:tc>
          <w:tcPr>
            <w:tcW w:w="892" w:type="dxa"/>
            <w:shd w:val="clear" w:color="auto" w:fill="FF0000"/>
          </w:tcPr>
          <w:p w:rsidR="00B21C99" w:rsidRPr="008439E1" w:rsidRDefault="00B21C99" w:rsidP="00E75630">
            <w:pPr>
              <w:jc w:val="center"/>
            </w:pPr>
            <w:r w:rsidRPr="008439E1">
              <w:t>49-100</w:t>
            </w:r>
          </w:p>
        </w:tc>
      </w:tr>
    </w:tbl>
    <w:p w:rsidR="002F38A6" w:rsidRPr="002F38A6" w:rsidRDefault="002F38A6" w:rsidP="002F38A6">
      <w:pPr>
        <w:spacing w:after="0"/>
        <w:rPr>
          <w:vanish/>
        </w:rPr>
      </w:pPr>
    </w:p>
    <w:tbl>
      <w:tblPr>
        <w:tblpPr w:leftFromText="180" w:rightFromText="180" w:vertAnchor="text" w:horzAnchor="page" w:tblpX="5096" w:tblpY="45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22"/>
        <w:gridCol w:w="1136"/>
        <w:gridCol w:w="994"/>
        <w:gridCol w:w="994"/>
      </w:tblGrid>
      <w:tr w:rsidR="00B21C99" w:rsidRPr="008439E1" w:rsidTr="00E75630">
        <w:trPr>
          <w:trHeight w:val="515"/>
        </w:trPr>
        <w:tc>
          <w:tcPr>
            <w:tcW w:w="1222" w:type="dxa"/>
            <w:vMerge w:val="restart"/>
            <w:tcBorders>
              <w:top w:val="single" w:sz="4" w:space="0" w:color="auto"/>
            </w:tcBorders>
            <w:shd w:val="clear" w:color="auto" w:fill="C2D69B"/>
          </w:tcPr>
          <w:p w:rsidR="00B21C99" w:rsidRPr="008439E1" w:rsidRDefault="00B21C99" w:rsidP="00E75630">
            <w:pPr>
              <w:jc w:val="center"/>
            </w:pPr>
            <w:r w:rsidRPr="00531726">
              <w:t>Napredak stanja od prethodne provjere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2F2F2"/>
          </w:tcPr>
          <w:p w:rsidR="00B21C99" w:rsidRPr="008439E1" w:rsidRDefault="00B21C99" w:rsidP="00E75630">
            <w:pPr>
              <w:jc w:val="center"/>
            </w:pPr>
            <w:r w:rsidRPr="008439E1">
              <w:t>bez promjena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2F2F2"/>
          </w:tcPr>
          <w:p w:rsidR="00B21C99" w:rsidRPr="008439E1" w:rsidRDefault="00B21C99" w:rsidP="00E75630">
            <w:pPr>
              <w:jc w:val="center"/>
            </w:pPr>
            <w:r w:rsidRPr="008439E1">
              <w:t>povećan rizik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2F2F2"/>
          </w:tcPr>
          <w:p w:rsidR="00B21C99" w:rsidRPr="008439E1" w:rsidRDefault="00B21C99" w:rsidP="00E75630">
            <w:pPr>
              <w:jc w:val="center"/>
            </w:pPr>
            <w:r w:rsidRPr="008439E1">
              <w:t>smanjen rizik</w:t>
            </w:r>
          </w:p>
        </w:tc>
      </w:tr>
      <w:tr w:rsidR="00B21C99" w:rsidRPr="008439E1" w:rsidTr="00E75630">
        <w:trPr>
          <w:trHeight w:val="513"/>
        </w:trPr>
        <w:tc>
          <w:tcPr>
            <w:tcW w:w="1222" w:type="dxa"/>
            <w:vMerge/>
            <w:shd w:val="clear" w:color="auto" w:fill="C2D69B"/>
          </w:tcPr>
          <w:p w:rsidR="00B21C99" w:rsidRPr="008439E1" w:rsidRDefault="00B21C99" w:rsidP="00E75630"/>
        </w:tc>
        <w:tc>
          <w:tcPr>
            <w:tcW w:w="1136" w:type="dxa"/>
            <w:shd w:val="clear" w:color="auto" w:fill="FFFFFF"/>
          </w:tcPr>
          <w:p w:rsidR="00B21C99" w:rsidRPr="008439E1" w:rsidRDefault="00B21C99" w:rsidP="00E75630">
            <w:pPr>
              <w:jc w:val="center"/>
              <w:rPr>
                <w:b/>
                <w:bCs/>
              </w:rPr>
            </w:pPr>
            <w:r w:rsidRPr="008439E1">
              <w:rPr>
                <w:b/>
                <w:bCs/>
              </w:rPr>
              <w:t>↔</w:t>
            </w:r>
          </w:p>
        </w:tc>
        <w:tc>
          <w:tcPr>
            <w:tcW w:w="994" w:type="dxa"/>
            <w:shd w:val="clear" w:color="auto" w:fill="FFFFFF"/>
          </w:tcPr>
          <w:p w:rsidR="00B21C99" w:rsidRPr="008439E1" w:rsidRDefault="00B21C99" w:rsidP="00E75630">
            <w:pPr>
              <w:jc w:val="center"/>
            </w:pPr>
            <w:r w:rsidRPr="008439E1">
              <w:rPr>
                <w:b/>
                <w:bCs/>
              </w:rPr>
              <w:t>↑</w:t>
            </w:r>
          </w:p>
        </w:tc>
        <w:tc>
          <w:tcPr>
            <w:tcW w:w="994" w:type="dxa"/>
            <w:shd w:val="clear" w:color="auto" w:fill="FFFFFF"/>
          </w:tcPr>
          <w:p w:rsidR="00B21C99" w:rsidRPr="008439E1" w:rsidRDefault="00B21C99" w:rsidP="00E75630">
            <w:pPr>
              <w:jc w:val="center"/>
            </w:pPr>
            <w:r w:rsidRPr="008439E1">
              <w:rPr>
                <w:b/>
                <w:bCs/>
              </w:rPr>
              <w:t>↓</w:t>
            </w:r>
          </w:p>
        </w:tc>
      </w:tr>
    </w:tbl>
    <w:p w:rsidR="00B21C99" w:rsidRPr="008439E1" w:rsidRDefault="00B21C99" w:rsidP="00B21C99">
      <w:pPr>
        <w:rPr>
          <w:rFonts w:ascii="Verdana" w:hAnsi="Verdana" w:cs="Arial"/>
        </w:rPr>
      </w:pPr>
    </w:p>
    <w:p w:rsidR="00B21C99" w:rsidRPr="008439E1" w:rsidRDefault="00B21C99" w:rsidP="00B21C99">
      <w:pPr>
        <w:rPr>
          <w:rFonts w:ascii="Verdana" w:hAnsi="Verdana" w:cs="Arial"/>
        </w:rPr>
      </w:pPr>
    </w:p>
    <w:p w:rsidR="00B21C99" w:rsidRPr="008439E1" w:rsidRDefault="00B21C99" w:rsidP="00B21C99">
      <w:pPr>
        <w:rPr>
          <w:rFonts w:ascii="Verdana" w:hAnsi="Verdana" w:cs="Arial"/>
        </w:rPr>
      </w:pPr>
    </w:p>
    <w:p w:rsidR="00B21C99" w:rsidRPr="008439E1" w:rsidRDefault="00B21C99" w:rsidP="00B21C99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B21C99" w:rsidRPr="008439E1" w:rsidRDefault="00B21C99" w:rsidP="00B21C99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B21C99" w:rsidRPr="008439E1" w:rsidRDefault="00B21C99" w:rsidP="00B21C99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B21C99" w:rsidRPr="008439E1" w:rsidRDefault="00B21C99" w:rsidP="00B21C99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B21C99" w:rsidRPr="008439E1" w:rsidRDefault="00B21C99" w:rsidP="00B21C99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B21C99" w:rsidRPr="008439E1" w:rsidRDefault="00B21C99" w:rsidP="00B21C99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B21C99" w:rsidRPr="008439E1" w:rsidRDefault="00B21C99" w:rsidP="00B21C99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B21C99" w:rsidRPr="008439E1" w:rsidRDefault="00B21C99" w:rsidP="00B21C99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B21C99" w:rsidRPr="008439E1" w:rsidRDefault="00B21C99" w:rsidP="00B21C99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B21C99" w:rsidRPr="008439E1" w:rsidRDefault="00B21C99" w:rsidP="00B21C99">
      <w:pPr>
        <w:spacing w:after="0" w:line="240" w:lineRule="auto"/>
        <w:jc w:val="both"/>
        <w:rPr>
          <w:rFonts w:eastAsia="Times New Roman"/>
          <w:b/>
          <w:sz w:val="24"/>
          <w:szCs w:val="24"/>
        </w:rPr>
      </w:pPr>
    </w:p>
    <w:p w:rsidR="00454B8E" w:rsidRDefault="00454B8E" w:rsidP="006E2C05">
      <w:pPr>
        <w:rPr>
          <w:rFonts w:ascii="Verdana" w:hAnsi="Verdana" w:cs="Arial"/>
          <w:b/>
          <w:bCs/>
        </w:rPr>
      </w:pPr>
    </w:p>
    <w:p w:rsidR="00454B8E" w:rsidRDefault="00454B8E" w:rsidP="006E2C05">
      <w:pPr>
        <w:rPr>
          <w:rFonts w:ascii="Verdana" w:hAnsi="Verdana" w:cs="Arial"/>
          <w:b/>
          <w:bCs/>
        </w:rPr>
      </w:pPr>
    </w:p>
    <w:p w:rsidR="006E2C05" w:rsidRPr="008439E1" w:rsidRDefault="006E2C05" w:rsidP="006E2C05">
      <w:pPr>
        <w:rPr>
          <w:rFonts w:ascii="Arial" w:hAnsi="Arial" w:cs="Arial"/>
        </w:rPr>
      </w:pPr>
    </w:p>
    <w:p w:rsidR="006E2C05" w:rsidRPr="008439E1" w:rsidRDefault="006E2C05" w:rsidP="006E2C05">
      <w:pPr>
        <w:rPr>
          <w:rFonts w:ascii="Arial" w:hAnsi="Arial" w:cs="Arial"/>
        </w:rPr>
      </w:pPr>
    </w:p>
    <w:p w:rsidR="006E2C05" w:rsidRPr="008439E1" w:rsidRDefault="006E2C05" w:rsidP="006E2C05">
      <w:pPr>
        <w:tabs>
          <w:tab w:val="left" w:pos="3111"/>
        </w:tabs>
        <w:rPr>
          <w:rFonts w:ascii="Arial" w:hAnsi="Arial" w:cs="Arial"/>
        </w:rPr>
        <w:sectPr w:rsidR="006E2C05" w:rsidRPr="008439E1" w:rsidSect="0051582A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708" w:right="1138" w:bottom="1411" w:left="893" w:header="706" w:footer="706" w:gutter="0"/>
          <w:cols w:space="708"/>
          <w:titlePg/>
          <w:rtlGutter/>
          <w:docGrid w:linePitch="360"/>
        </w:sectPr>
      </w:pPr>
    </w:p>
    <w:p w:rsidR="006E2C05" w:rsidRPr="00454B8E" w:rsidRDefault="00454B8E" w:rsidP="00454B8E">
      <w:pPr>
        <w:rPr>
          <w:rFonts w:ascii="Verdana" w:hAnsi="Verdana" w:cs="Arial"/>
          <w:b/>
          <w:bCs/>
        </w:rPr>
      </w:pPr>
      <w:r w:rsidRPr="008439E1">
        <w:rPr>
          <w:rFonts w:ascii="Verdana" w:hAnsi="Verdana" w:cs="Arial"/>
          <w:b/>
          <w:bCs/>
        </w:rPr>
        <w:lastRenderedPageBreak/>
        <w:t>5. OBRAZAC PLANA INTEGRITETA</w:t>
      </w:r>
      <w:r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margin" w:tblpXSpec="center" w:tblpY="145"/>
        <w:tblW w:w="4808" w:type="pct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75"/>
        <w:gridCol w:w="1412"/>
        <w:gridCol w:w="1245"/>
        <w:gridCol w:w="1038"/>
        <w:gridCol w:w="1163"/>
        <w:gridCol w:w="376"/>
        <w:gridCol w:w="731"/>
        <w:gridCol w:w="642"/>
        <w:gridCol w:w="1566"/>
        <w:gridCol w:w="1228"/>
        <w:gridCol w:w="998"/>
        <w:gridCol w:w="236"/>
        <w:gridCol w:w="1703"/>
      </w:tblGrid>
      <w:tr w:rsidR="00F158EA" w:rsidRPr="008439E1" w:rsidTr="00F158EA">
        <w:trPr>
          <w:trHeight w:val="300"/>
        </w:trPr>
        <w:tc>
          <w:tcPr>
            <w:tcW w:w="1595" w:type="pct"/>
            <w:gridSpan w:val="3"/>
            <w:shd w:val="clear" w:color="auto" w:fill="A6A0FF"/>
            <w:vAlign w:val="center"/>
          </w:tcPr>
          <w:p w:rsidR="00F158EA" w:rsidRPr="008439E1" w:rsidRDefault="00F158EA" w:rsidP="00F158EA">
            <w:pPr>
              <w:jc w:val="center"/>
            </w:pPr>
            <w:r w:rsidRPr="008439E1">
              <w:rPr>
                <w:b/>
                <w:sz w:val="16"/>
                <w:szCs w:val="16"/>
              </w:rPr>
              <w:t>REGISTAR RIZIKA</w:t>
            </w:r>
          </w:p>
        </w:tc>
        <w:tc>
          <w:tcPr>
            <w:tcW w:w="1389" w:type="pct"/>
            <w:gridSpan w:val="5"/>
            <w:shd w:val="clear" w:color="auto" w:fill="98BDF9"/>
            <w:vAlign w:val="center"/>
          </w:tcPr>
          <w:p w:rsidR="00F158EA" w:rsidRPr="008439E1" w:rsidRDefault="00F158EA" w:rsidP="00F158EA">
            <w:pPr>
              <w:jc w:val="center"/>
            </w:pPr>
            <w:r w:rsidRPr="008439E1">
              <w:rPr>
                <w:b/>
                <w:sz w:val="16"/>
                <w:szCs w:val="16"/>
              </w:rPr>
              <w:t>PROCJENA I MJERENJE RIZIKA</w:t>
            </w:r>
          </w:p>
        </w:tc>
        <w:tc>
          <w:tcPr>
            <w:tcW w:w="1333" w:type="pct"/>
            <w:gridSpan w:val="3"/>
            <w:shd w:val="clear" w:color="auto" w:fill="FFFF9B"/>
            <w:vAlign w:val="center"/>
          </w:tcPr>
          <w:p w:rsidR="00F158EA" w:rsidRPr="008439E1" w:rsidRDefault="00F158EA" w:rsidP="00F158EA">
            <w:pPr>
              <w:jc w:val="center"/>
            </w:pPr>
            <w:r w:rsidRPr="008439E1">
              <w:rPr>
                <w:b/>
                <w:sz w:val="16"/>
                <w:szCs w:val="16"/>
              </w:rPr>
              <w:t>REAGOVANJE NA RIZIK</w:t>
            </w:r>
          </w:p>
        </w:tc>
        <w:tc>
          <w:tcPr>
            <w:tcW w:w="683" w:type="pct"/>
            <w:gridSpan w:val="2"/>
            <w:shd w:val="clear" w:color="auto" w:fill="F287EB"/>
            <w:vAlign w:val="center"/>
          </w:tcPr>
          <w:p w:rsidR="00F158EA" w:rsidRPr="008439E1" w:rsidRDefault="00F158EA" w:rsidP="00F158EA">
            <w:pPr>
              <w:jc w:val="center"/>
            </w:pPr>
            <w:r w:rsidRPr="008439E1">
              <w:rPr>
                <w:b/>
                <w:sz w:val="16"/>
                <w:szCs w:val="16"/>
              </w:rPr>
              <w:t>PREGLED I IZV</w:t>
            </w:r>
            <w:r>
              <w:rPr>
                <w:b/>
                <w:sz w:val="16"/>
                <w:szCs w:val="16"/>
              </w:rPr>
              <w:t>J</w:t>
            </w:r>
            <w:r w:rsidRPr="008439E1">
              <w:rPr>
                <w:b/>
                <w:sz w:val="16"/>
                <w:szCs w:val="16"/>
              </w:rPr>
              <w:t>EŠTAVANJE O RIZICIMA</w:t>
            </w:r>
          </w:p>
        </w:tc>
      </w:tr>
      <w:tr w:rsidR="00F158EA" w:rsidRPr="008439E1" w:rsidTr="00F158EA">
        <w:trPr>
          <w:trHeight w:val="450"/>
        </w:trPr>
        <w:tc>
          <w:tcPr>
            <w:tcW w:w="660" w:type="pct"/>
            <w:shd w:val="clear" w:color="auto" w:fill="A6A0FF"/>
          </w:tcPr>
          <w:p w:rsidR="00F158EA" w:rsidRPr="008439E1" w:rsidRDefault="00F158EA" w:rsidP="00F158EA">
            <w:r w:rsidRPr="00607906">
              <w:rPr>
                <w:b/>
                <w:sz w:val="16"/>
                <w:szCs w:val="16"/>
              </w:rPr>
              <w:t>Oblasti rizika</w:t>
            </w:r>
          </w:p>
        </w:tc>
        <w:tc>
          <w:tcPr>
            <w:tcW w:w="497" w:type="pct"/>
            <w:shd w:val="clear" w:color="auto" w:fill="A6A0FF"/>
          </w:tcPr>
          <w:p w:rsidR="00F158EA" w:rsidRPr="008439E1" w:rsidRDefault="00F158EA" w:rsidP="00F158EA">
            <w:r w:rsidRPr="008439E1">
              <w:rPr>
                <w:b/>
                <w:sz w:val="16"/>
                <w:szCs w:val="16"/>
              </w:rPr>
              <w:t>Radna mjesta</w:t>
            </w:r>
          </w:p>
        </w:tc>
        <w:tc>
          <w:tcPr>
            <w:tcW w:w="438" w:type="pct"/>
            <w:shd w:val="clear" w:color="auto" w:fill="A6A0FF"/>
          </w:tcPr>
          <w:p w:rsidR="00F158EA" w:rsidRPr="008439E1" w:rsidRDefault="00F158EA" w:rsidP="00F158EA">
            <w:r w:rsidRPr="008439E1">
              <w:rPr>
                <w:b/>
                <w:sz w:val="16"/>
                <w:szCs w:val="16"/>
              </w:rPr>
              <w:t>Osnovni rizici</w:t>
            </w:r>
          </w:p>
        </w:tc>
        <w:tc>
          <w:tcPr>
            <w:tcW w:w="365" w:type="pct"/>
            <w:shd w:val="clear" w:color="auto" w:fill="98BDF9"/>
          </w:tcPr>
          <w:p w:rsidR="00F158EA" w:rsidRPr="008439E1" w:rsidRDefault="00F158EA" w:rsidP="00F158EA">
            <w:r w:rsidRPr="008439E1">
              <w:rPr>
                <w:b/>
                <w:sz w:val="16"/>
                <w:szCs w:val="16"/>
              </w:rPr>
              <w:t>Postojeće mjere kontrole</w:t>
            </w:r>
          </w:p>
        </w:tc>
        <w:tc>
          <w:tcPr>
            <w:tcW w:w="409" w:type="pct"/>
            <w:shd w:val="clear" w:color="auto" w:fill="98BDF9"/>
          </w:tcPr>
          <w:p w:rsidR="00F158EA" w:rsidRPr="008439E1" w:rsidRDefault="00F158EA" w:rsidP="00F158EA">
            <w:r w:rsidRPr="008439E1">
              <w:rPr>
                <w:b/>
                <w:sz w:val="16"/>
                <w:szCs w:val="16"/>
              </w:rPr>
              <w:t>Preostali rizici (rezidualni)</w:t>
            </w:r>
          </w:p>
        </w:tc>
        <w:tc>
          <w:tcPr>
            <w:tcW w:w="132" w:type="pct"/>
            <w:shd w:val="clear" w:color="auto" w:fill="98BDF9"/>
          </w:tcPr>
          <w:p w:rsidR="00F158EA" w:rsidRPr="008439E1" w:rsidRDefault="00F158EA" w:rsidP="00F158EA">
            <w:r w:rsidRPr="008439E1">
              <w:rPr>
                <w:b/>
                <w:sz w:val="16"/>
                <w:szCs w:val="16"/>
              </w:rPr>
              <w:t>Vjer.</w:t>
            </w:r>
          </w:p>
        </w:tc>
        <w:tc>
          <w:tcPr>
            <w:tcW w:w="257" w:type="pct"/>
            <w:shd w:val="clear" w:color="auto" w:fill="98BDF9"/>
          </w:tcPr>
          <w:p w:rsidR="00F158EA" w:rsidRPr="008439E1" w:rsidRDefault="00F158EA" w:rsidP="00F158EA">
            <w:r w:rsidRPr="008439E1">
              <w:rPr>
                <w:b/>
                <w:sz w:val="16"/>
                <w:szCs w:val="16"/>
              </w:rPr>
              <w:t>Posljedice</w:t>
            </w:r>
          </w:p>
        </w:tc>
        <w:tc>
          <w:tcPr>
            <w:tcW w:w="226" w:type="pct"/>
            <w:shd w:val="clear" w:color="auto" w:fill="98BDF9"/>
          </w:tcPr>
          <w:p w:rsidR="00F158EA" w:rsidRPr="008439E1" w:rsidRDefault="00F158EA" w:rsidP="00F158EA">
            <w:r w:rsidRPr="008439E1">
              <w:rPr>
                <w:b/>
                <w:sz w:val="16"/>
                <w:szCs w:val="16"/>
              </w:rPr>
              <w:t>Procjena</w:t>
            </w:r>
          </w:p>
        </w:tc>
        <w:tc>
          <w:tcPr>
            <w:tcW w:w="551" w:type="pct"/>
            <w:shd w:val="clear" w:color="auto" w:fill="FFFF9B"/>
            <w:vAlign w:val="center"/>
          </w:tcPr>
          <w:p w:rsidR="00F158EA" w:rsidRPr="008439E1" w:rsidRDefault="00F158EA" w:rsidP="00F158EA">
            <w:r w:rsidRPr="008439E1">
              <w:rPr>
                <w:b/>
                <w:sz w:val="16"/>
                <w:szCs w:val="16"/>
              </w:rPr>
              <w:t>Predložene mjere za smanjenje</w:t>
            </w:r>
            <w:r>
              <w:rPr>
                <w:b/>
                <w:sz w:val="16"/>
                <w:szCs w:val="16"/>
              </w:rPr>
              <w:t>/otklanjanje</w:t>
            </w:r>
            <w:r w:rsidRPr="008439E1">
              <w:rPr>
                <w:b/>
                <w:sz w:val="16"/>
                <w:szCs w:val="16"/>
              </w:rPr>
              <w:t xml:space="preserve"> rizika</w:t>
            </w:r>
          </w:p>
        </w:tc>
        <w:tc>
          <w:tcPr>
            <w:tcW w:w="432" w:type="pct"/>
            <w:shd w:val="clear" w:color="auto" w:fill="FFFF9B"/>
            <w:vAlign w:val="center"/>
          </w:tcPr>
          <w:p w:rsidR="00F158EA" w:rsidRPr="008439E1" w:rsidRDefault="00F158EA" w:rsidP="00F158EA">
            <w:r w:rsidRPr="008439E1">
              <w:rPr>
                <w:b/>
                <w:sz w:val="16"/>
                <w:szCs w:val="16"/>
              </w:rPr>
              <w:t>Odgovorna osoba</w:t>
            </w:r>
          </w:p>
        </w:tc>
        <w:tc>
          <w:tcPr>
            <w:tcW w:w="351" w:type="pct"/>
            <w:shd w:val="clear" w:color="auto" w:fill="FFFF9B"/>
          </w:tcPr>
          <w:p w:rsidR="00F158EA" w:rsidRPr="008439E1" w:rsidRDefault="00F158EA" w:rsidP="00F158EA">
            <w:r w:rsidRPr="008439E1">
              <w:rPr>
                <w:b/>
                <w:sz w:val="16"/>
                <w:szCs w:val="16"/>
              </w:rPr>
              <w:t>Rok</w:t>
            </w:r>
          </w:p>
        </w:tc>
        <w:tc>
          <w:tcPr>
            <w:tcW w:w="83" w:type="pct"/>
            <w:shd w:val="clear" w:color="auto" w:fill="F287EB"/>
          </w:tcPr>
          <w:p w:rsidR="00F158EA" w:rsidRPr="008439E1" w:rsidRDefault="00F158EA" w:rsidP="00F158EA">
            <w:r w:rsidRPr="008439E1">
              <w:rPr>
                <w:b/>
                <w:sz w:val="16"/>
                <w:szCs w:val="16"/>
              </w:rPr>
              <w:t>St.</w:t>
            </w:r>
          </w:p>
        </w:tc>
        <w:tc>
          <w:tcPr>
            <w:tcW w:w="600" w:type="pct"/>
            <w:shd w:val="clear" w:color="auto" w:fill="F287EB"/>
            <w:vAlign w:val="center"/>
          </w:tcPr>
          <w:p w:rsidR="00F158EA" w:rsidRPr="008439E1" w:rsidRDefault="00F158EA" w:rsidP="00F158EA">
            <w:r>
              <w:rPr>
                <w:b/>
                <w:sz w:val="16"/>
                <w:szCs w:val="16"/>
              </w:rPr>
              <w:t>Kratak opis i ocjena realizacije mjere</w:t>
            </w:r>
          </w:p>
        </w:tc>
      </w:tr>
      <w:tr w:rsidR="00F158EA" w:rsidRPr="008439E1" w:rsidTr="00F158EA">
        <w:tc>
          <w:tcPr>
            <w:tcW w:w="660" w:type="pct"/>
          </w:tcPr>
          <w:p w:rsidR="00F158EA" w:rsidRPr="008439E1" w:rsidRDefault="00F158EA" w:rsidP="00F158EA">
            <w:pPr>
              <w:rPr>
                <w:b/>
              </w:rPr>
            </w:pPr>
            <w:r w:rsidRPr="008439E1">
              <w:rPr>
                <w:b/>
              </w:rPr>
              <w:t xml:space="preserve">1. Rukovođenje i upravljanje </w:t>
            </w:r>
          </w:p>
        </w:tc>
        <w:tc>
          <w:tcPr>
            <w:tcW w:w="497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 institucije- direktor Stručne službe</w:t>
            </w:r>
          </w:p>
          <w:p w:rsidR="00F158EA" w:rsidRPr="008439E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Donošenje nezakonitih  odluka</w:t>
            </w:r>
          </w:p>
        </w:tc>
        <w:tc>
          <w:tcPr>
            <w:tcW w:w="365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Zakoni i podzakonska akta</w:t>
            </w:r>
          </w:p>
        </w:tc>
        <w:tc>
          <w:tcPr>
            <w:tcW w:w="409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Donošenje  odluka suprotno javnom interesu, pod pritiskom od strane trećih lica </w:t>
            </w:r>
          </w:p>
        </w:tc>
        <w:tc>
          <w:tcPr>
            <w:tcW w:w="132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51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 w:rsidRPr="008439E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Puna transparentnost u odlučivanju u procesu poslovanja Turističke organizacije</w:t>
            </w:r>
          </w:p>
        </w:tc>
        <w:tc>
          <w:tcPr>
            <w:tcW w:w="432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Direktor Stručne službe</w:t>
            </w:r>
          </w:p>
        </w:tc>
        <w:tc>
          <w:tcPr>
            <w:tcW w:w="351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83" w:type="pct"/>
          </w:tcPr>
          <w:p w:rsidR="00F158EA" w:rsidRPr="008439E1" w:rsidRDefault="00F158EA" w:rsidP="00F158EA">
            <w:pPr>
              <w:rPr>
                <w:color w:val="FF0000"/>
                <w:sz w:val="16"/>
                <w:szCs w:val="16"/>
              </w:rPr>
            </w:pPr>
            <w:r w:rsidRPr="008439E1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00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 w:rsidRPr="008439E1">
              <w:rPr>
                <w:sz w:val="16"/>
                <w:szCs w:val="16"/>
              </w:rPr>
              <w:t> </w:t>
            </w:r>
          </w:p>
        </w:tc>
      </w:tr>
      <w:tr w:rsidR="00F158EA" w:rsidRPr="008439E1" w:rsidTr="00F158EA">
        <w:tc>
          <w:tcPr>
            <w:tcW w:w="660" w:type="pct"/>
          </w:tcPr>
          <w:p w:rsidR="00F158EA" w:rsidRPr="008439E1" w:rsidRDefault="00F158EA" w:rsidP="00F158EA">
            <w:pPr>
              <w:rPr>
                <w:b/>
              </w:rPr>
            </w:pPr>
          </w:p>
        </w:tc>
        <w:tc>
          <w:tcPr>
            <w:tcW w:w="497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Direktor Stručne službe</w:t>
            </w:r>
          </w:p>
        </w:tc>
        <w:tc>
          <w:tcPr>
            <w:tcW w:w="438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Nedozvoljeno kršenje principa transparentnosti, nedozvoljeno lobiranje</w:t>
            </w:r>
          </w:p>
        </w:tc>
        <w:tc>
          <w:tcPr>
            <w:tcW w:w="365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 o sprječavanju korupcije</w:t>
            </w:r>
          </w:p>
        </w:tc>
        <w:tc>
          <w:tcPr>
            <w:tcW w:w="409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Doniranje i primanje sredstava suprotno odredbama Zakona o sprječavanju korupcije</w:t>
            </w:r>
          </w:p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Nedostavljanje Agenciji za sprječavanje korupcije pisanih izvještaja o primljenim sredstvima</w:t>
            </w:r>
          </w:p>
        </w:tc>
        <w:tc>
          <w:tcPr>
            <w:tcW w:w="132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Redovan monitoring evidencije primljenih i doniranih sredstava</w:t>
            </w:r>
          </w:p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Dostaviti Agenciji za sprječavanje korupcije do kraja marta tekuće godine za prethodnu godinu pisani izvještaj o sponzorstvima na propisanom obrascu</w:t>
            </w:r>
          </w:p>
        </w:tc>
        <w:tc>
          <w:tcPr>
            <w:tcW w:w="432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Direktor Stručne službe</w:t>
            </w:r>
          </w:p>
        </w:tc>
        <w:tc>
          <w:tcPr>
            <w:tcW w:w="3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31.03.2016</w:t>
            </w:r>
          </w:p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83" w:type="pct"/>
          </w:tcPr>
          <w:p w:rsidR="00F158EA" w:rsidRPr="008439E1" w:rsidRDefault="00F158EA" w:rsidP="00F158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8439E1" w:rsidTr="00F158EA">
        <w:tc>
          <w:tcPr>
            <w:tcW w:w="660" w:type="pct"/>
          </w:tcPr>
          <w:p w:rsidR="00F158EA" w:rsidRPr="008439E1" w:rsidRDefault="00F158EA" w:rsidP="00F158EA">
            <w:pPr>
              <w:rPr>
                <w:b/>
              </w:rPr>
            </w:pPr>
          </w:p>
        </w:tc>
        <w:tc>
          <w:tcPr>
            <w:tcW w:w="497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Direktor Stručne službe</w:t>
            </w:r>
          </w:p>
        </w:tc>
        <w:tc>
          <w:tcPr>
            <w:tcW w:w="438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Narušavanje integriteta organizacije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Gubitak povjerenja građana u rad Turističke </w:t>
            </w:r>
            <w:r>
              <w:rPr>
                <w:sz w:val="16"/>
                <w:szCs w:val="16"/>
              </w:rPr>
              <w:lastRenderedPageBreak/>
              <w:t>organizacije</w:t>
            </w:r>
          </w:p>
        </w:tc>
        <w:tc>
          <w:tcPr>
            <w:tcW w:w="365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Interna akta institucije; Zakoni i podzakonska akta, Zakon o turističkim organizacijama</w:t>
            </w:r>
          </w:p>
        </w:tc>
        <w:tc>
          <w:tcPr>
            <w:tcW w:w="409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Neadekvatno sprovodjenje kontrole nad radom organizacionih jedinica</w:t>
            </w:r>
          </w:p>
        </w:tc>
        <w:tc>
          <w:tcPr>
            <w:tcW w:w="132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Kontrola u realizaciji preporuka za rad koja ima za cilj unaprijeđenje istog</w:t>
            </w:r>
          </w:p>
        </w:tc>
        <w:tc>
          <w:tcPr>
            <w:tcW w:w="432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Direktor Stručne službe</w:t>
            </w:r>
          </w:p>
        </w:tc>
        <w:tc>
          <w:tcPr>
            <w:tcW w:w="3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83" w:type="pct"/>
          </w:tcPr>
          <w:p w:rsidR="00F158EA" w:rsidRPr="008439E1" w:rsidRDefault="00F158EA" w:rsidP="00F158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8439E1" w:rsidTr="00F158EA">
        <w:tc>
          <w:tcPr>
            <w:tcW w:w="660" w:type="pct"/>
          </w:tcPr>
          <w:p w:rsidR="00F158EA" w:rsidRPr="008439E1" w:rsidRDefault="00F158EA" w:rsidP="00F158EA">
            <w:pPr>
              <w:rPr>
                <w:b/>
              </w:rPr>
            </w:pPr>
          </w:p>
        </w:tc>
        <w:tc>
          <w:tcPr>
            <w:tcW w:w="497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Direktor Stručne službe</w:t>
            </w:r>
          </w:p>
        </w:tc>
        <w:tc>
          <w:tcPr>
            <w:tcW w:w="438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Nepostojanje precizno izrađenog plana i programa rada za tekuću godinu</w:t>
            </w:r>
          </w:p>
        </w:tc>
        <w:tc>
          <w:tcPr>
            <w:tcW w:w="365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 akta institucije</w:t>
            </w:r>
          </w:p>
        </w:tc>
        <w:tc>
          <w:tcPr>
            <w:tcW w:w="409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Neadekvatno kreiranje plana i programa poslovanja TO</w:t>
            </w:r>
          </w:p>
        </w:tc>
        <w:tc>
          <w:tcPr>
            <w:tcW w:w="132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Osigurati učešće svih relevantnih subjekata prilikom izrade plana i programa,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Slijediti instrukcije Izvršnog odbora i Skupštine Turističke organizacije Tivat,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Povećati broj stručnih saradnika iz oblasti pravaa i ekonomije</w:t>
            </w:r>
          </w:p>
        </w:tc>
        <w:tc>
          <w:tcPr>
            <w:tcW w:w="432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Direktor Stručne službe</w:t>
            </w:r>
          </w:p>
        </w:tc>
        <w:tc>
          <w:tcPr>
            <w:tcW w:w="3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83" w:type="pct"/>
          </w:tcPr>
          <w:p w:rsidR="00F158EA" w:rsidRPr="008439E1" w:rsidRDefault="00F158EA" w:rsidP="00F158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8439E1" w:rsidTr="00F158EA">
        <w:tc>
          <w:tcPr>
            <w:tcW w:w="660" w:type="pct"/>
          </w:tcPr>
          <w:p w:rsidR="00F158EA" w:rsidRPr="008439E1" w:rsidRDefault="00F158EA" w:rsidP="00F158EA">
            <w:pPr>
              <w:rPr>
                <w:b/>
              </w:rPr>
            </w:pPr>
          </w:p>
        </w:tc>
        <w:tc>
          <w:tcPr>
            <w:tcW w:w="497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 organizacione jedinice- Upravnik TIB-a</w:t>
            </w:r>
          </w:p>
        </w:tc>
        <w:tc>
          <w:tcPr>
            <w:tcW w:w="438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Nedovoljna kontrola u radu Turističko informativnog biroa</w:t>
            </w:r>
          </w:p>
        </w:tc>
        <w:tc>
          <w:tcPr>
            <w:tcW w:w="365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 o turističkim organizacijama i boravišnoj taksi</w:t>
            </w:r>
          </w:p>
        </w:tc>
        <w:tc>
          <w:tcPr>
            <w:tcW w:w="409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Neadekvatna raspodjela zadataka prema kadrovskoj strukturi</w:t>
            </w:r>
          </w:p>
        </w:tc>
        <w:tc>
          <w:tcPr>
            <w:tcW w:w="132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Transparentnost u procedurama odlučivanja o podjeli zadataka, 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Upućenost u radne vještine kadrova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Adekvatna podjela  zadataka</w:t>
            </w:r>
          </w:p>
        </w:tc>
        <w:tc>
          <w:tcPr>
            <w:tcW w:w="432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Upravnik TIB-a </w:t>
            </w:r>
          </w:p>
        </w:tc>
        <w:tc>
          <w:tcPr>
            <w:tcW w:w="3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83" w:type="pct"/>
          </w:tcPr>
          <w:p w:rsidR="00F158EA" w:rsidRPr="008439E1" w:rsidRDefault="00F158EA" w:rsidP="00F158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8439E1" w:rsidTr="00F158EA">
        <w:tc>
          <w:tcPr>
            <w:tcW w:w="660" w:type="pct"/>
          </w:tcPr>
          <w:p w:rsidR="00F158EA" w:rsidRPr="008439E1" w:rsidRDefault="00F158EA" w:rsidP="00F158EA">
            <w:pPr>
              <w:rPr>
                <w:b/>
              </w:rPr>
            </w:pPr>
            <w:r w:rsidRPr="008439E1">
              <w:rPr>
                <w:b/>
              </w:rPr>
              <w:t>2. Kadrovska politika, etično i profesinalno ponašanje zaposlenih</w:t>
            </w:r>
          </w:p>
        </w:tc>
        <w:tc>
          <w:tcPr>
            <w:tcW w:w="497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 zaposleni</w:t>
            </w:r>
          </w:p>
        </w:tc>
        <w:tc>
          <w:tcPr>
            <w:tcW w:w="438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Omogućavanje koristi ili privilegije na radnom mjestu,</w:t>
            </w:r>
          </w:p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Nedozvoljeno primanje poklona</w:t>
            </w:r>
          </w:p>
        </w:tc>
        <w:tc>
          <w:tcPr>
            <w:tcW w:w="365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Zakoni i podzakonska akta</w:t>
            </w:r>
          </w:p>
        </w:tc>
        <w:tc>
          <w:tcPr>
            <w:tcW w:w="409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Primanje poklona suprotno odredbama zakona</w:t>
            </w:r>
          </w:p>
        </w:tc>
        <w:tc>
          <w:tcPr>
            <w:tcW w:w="132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51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 oglasnoj tabli objaviti obavještenje prema kome će se svi zaposleni voditi pri prijavljivanju poklona</w:t>
            </w:r>
          </w:p>
        </w:tc>
        <w:tc>
          <w:tcPr>
            <w:tcW w:w="432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Direktor Stručne službe</w:t>
            </w:r>
          </w:p>
        </w:tc>
        <w:tc>
          <w:tcPr>
            <w:tcW w:w="351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31.03.2016</w:t>
            </w:r>
          </w:p>
        </w:tc>
        <w:tc>
          <w:tcPr>
            <w:tcW w:w="83" w:type="pct"/>
          </w:tcPr>
          <w:p w:rsidR="00F158EA" w:rsidRPr="008439E1" w:rsidRDefault="00F158EA" w:rsidP="00F158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8439E1" w:rsidTr="00F158EA">
        <w:tc>
          <w:tcPr>
            <w:tcW w:w="660" w:type="pct"/>
          </w:tcPr>
          <w:p w:rsidR="00F158EA" w:rsidRPr="008439E1" w:rsidRDefault="00F158EA" w:rsidP="00F158EA">
            <w:pPr>
              <w:rPr>
                <w:b/>
              </w:rPr>
            </w:pPr>
          </w:p>
        </w:tc>
        <w:tc>
          <w:tcPr>
            <w:tcW w:w="497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Svi zaposleni</w:t>
            </w:r>
          </w:p>
        </w:tc>
        <w:tc>
          <w:tcPr>
            <w:tcW w:w="438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Sukob interesa</w:t>
            </w:r>
          </w:p>
        </w:tc>
        <w:tc>
          <w:tcPr>
            <w:tcW w:w="365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Etički kodeks, Zakoni</w:t>
            </w:r>
          </w:p>
        </w:tc>
        <w:tc>
          <w:tcPr>
            <w:tcW w:w="409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Mogućnost nastanka sukoba interesa u procesu donošenja </w:t>
            </w:r>
            <w:r>
              <w:rPr>
                <w:sz w:val="16"/>
                <w:szCs w:val="16"/>
              </w:rPr>
              <w:lastRenderedPageBreak/>
              <w:t>odluka</w:t>
            </w:r>
          </w:p>
        </w:tc>
        <w:tc>
          <w:tcPr>
            <w:tcW w:w="132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57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Donijeti uputstvo za evidenciju i kontrolu mogućih sukoba interesa</w:t>
            </w:r>
          </w:p>
        </w:tc>
        <w:tc>
          <w:tcPr>
            <w:tcW w:w="432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Direktor Stručne službe</w:t>
            </w:r>
          </w:p>
        </w:tc>
        <w:tc>
          <w:tcPr>
            <w:tcW w:w="3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01.06.2016</w:t>
            </w:r>
          </w:p>
        </w:tc>
        <w:tc>
          <w:tcPr>
            <w:tcW w:w="83" w:type="pct"/>
          </w:tcPr>
          <w:p w:rsidR="00F158EA" w:rsidRPr="008439E1" w:rsidRDefault="00F158EA" w:rsidP="00F158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8439E1" w:rsidTr="00F158EA">
        <w:tc>
          <w:tcPr>
            <w:tcW w:w="660" w:type="pct"/>
          </w:tcPr>
          <w:p w:rsidR="00F158EA" w:rsidRPr="008439E1" w:rsidRDefault="00F158EA" w:rsidP="00F158EA">
            <w:pPr>
              <w:rPr>
                <w:b/>
              </w:rPr>
            </w:pPr>
          </w:p>
        </w:tc>
        <w:tc>
          <w:tcPr>
            <w:tcW w:w="497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Direktor stručne službe</w:t>
            </w:r>
          </w:p>
        </w:tc>
        <w:tc>
          <w:tcPr>
            <w:tcW w:w="438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Neprijavljivanje korupcije  i drugih nezakonitih radnji</w:t>
            </w:r>
          </w:p>
        </w:tc>
        <w:tc>
          <w:tcPr>
            <w:tcW w:w="365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Obuke i seminari, Etički kodeks</w:t>
            </w:r>
          </w:p>
        </w:tc>
        <w:tc>
          <w:tcPr>
            <w:tcW w:w="409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Nedovoljno razvijen nivo svijesti zaposlenih za prijavljivanje korupcije i drugih nezakonitih radnji unutar organizacije</w:t>
            </w:r>
          </w:p>
        </w:tc>
        <w:tc>
          <w:tcPr>
            <w:tcW w:w="132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51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Edukacija zaposlenih o načinima prijavljivanja korupcije i drugih nezakonitih radnji</w:t>
            </w:r>
          </w:p>
        </w:tc>
        <w:tc>
          <w:tcPr>
            <w:tcW w:w="432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Direktor Stručne službe</w:t>
            </w:r>
          </w:p>
        </w:tc>
        <w:tc>
          <w:tcPr>
            <w:tcW w:w="351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83" w:type="pct"/>
          </w:tcPr>
          <w:p w:rsidR="00F158EA" w:rsidRPr="008439E1" w:rsidRDefault="00F158EA" w:rsidP="00F158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8439E1" w:rsidTr="00F158EA">
        <w:tc>
          <w:tcPr>
            <w:tcW w:w="660" w:type="pct"/>
          </w:tcPr>
          <w:p w:rsidR="00F158EA" w:rsidRPr="008439E1" w:rsidRDefault="00F158EA" w:rsidP="00F158EA">
            <w:pPr>
              <w:rPr>
                <w:b/>
              </w:rPr>
            </w:pPr>
          </w:p>
        </w:tc>
        <w:tc>
          <w:tcPr>
            <w:tcW w:w="497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Inokorespondent-viši stručni saradnik; odgovorno lice za prijem i postupanje po prijavi zviždača</w:t>
            </w:r>
          </w:p>
        </w:tc>
        <w:tc>
          <w:tcPr>
            <w:tcW w:w="438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Ugrožavanje službenog lica prilikom otkrivanja i prijavljivanja korupcije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Ugrožavanje zaštite podataka</w:t>
            </w:r>
          </w:p>
        </w:tc>
        <w:tc>
          <w:tcPr>
            <w:tcW w:w="365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 o zaštiti podataka,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 o zaštiti diskriminacije na radnom mjestu</w:t>
            </w:r>
          </w:p>
        </w:tc>
        <w:tc>
          <w:tcPr>
            <w:tcW w:w="409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naadekvatno postupanje po prijavama zviždača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narušavanje zaštite identiteta i prava zviždača</w:t>
            </w:r>
          </w:p>
        </w:tc>
        <w:tc>
          <w:tcPr>
            <w:tcW w:w="132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Donijeti interno uputstvo za evidenciju prijava korupcije unutar organizacije i postupanje po prijavama, kao i zaštitu identiteta lica koje je podnijelo prijavu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Obezbijediti zaštitu zviždača od svih oblika diskriminacije i ograničenja i uskraćivanja prava zviždača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Obaviještavaati zviždače o mjerama koje su preduzete po njihovoj prijavi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Postupati po preporukama agencije za spriječavanje korupcije i izvještavati agenciju o preduzetim </w:t>
            </w:r>
            <w:r>
              <w:rPr>
                <w:sz w:val="16"/>
                <w:szCs w:val="16"/>
              </w:rPr>
              <w:lastRenderedPageBreak/>
              <w:t>radnjama</w:t>
            </w:r>
          </w:p>
        </w:tc>
        <w:tc>
          <w:tcPr>
            <w:tcW w:w="432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Inokorespondent, Menadžer integriteta</w:t>
            </w:r>
          </w:p>
        </w:tc>
        <w:tc>
          <w:tcPr>
            <w:tcW w:w="3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31.03.2016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</w:p>
          <w:p w:rsidR="00F158EA" w:rsidRDefault="00F158EA" w:rsidP="00F158EA">
            <w:pPr>
              <w:rPr>
                <w:sz w:val="16"/>
                <w:szCs w:val="16"/>
              </w:rPr>
            </w:pPr>
          </w:p>
          <w:p w:rsidR="00F158EA" w:rsidRDefault="00F158EA" w:rsidP="00F158EA">
            <w:pPr>
              <w:rPr>
                <w:sz w:val="16"/>
                <w:szCs w:val="16"/>
              </w:rPr>
            </w:pPr>
          </w:p>
          <w:p w:rsidR="00F158EA" w:rsidRDefault="00F158EA" w:rsidP="00F158EA">
            <w:pPr>
              <w:rPr>
                <w:sz w:val="16"/>
                <w:szCs w:val="16"/>
              </w:rPr>
            </w:pP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</w:p>
          <w:p w:rsidR="00F158EA" w:rsidRDefault="00F158EA" w:rsidP="00F158EA">
            <w:pPr>
              <w:rPr>
                <w:sz w:val="16"/>
                <w:szCs w:val="16"/>
              </w:rPr>
            </w:pP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</w:p>
          <w:p w:rsidR="00F158EA" w:rsidRDefault="00F158EA" w:rsidP="00F158EA">
            <w:pPr>
              <w:rPr>
                <w:sz w:val="16"/>
                <w:szCs w:val="16"/>
              </w:rPr>
            </w:pP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83" w:type="pct"/>
          </w:tcPr>
          <w:p w:rsidR="00F158EA" w:rsidRPr="008439E1" w:rsidRDefault="00F158EA" w:rsidP="00F158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8439E1" w:rsidTr="00F158EA">
        <w:tc>
          <w:tcPr>
            <w:tcW w:w="660" w:type="pct"/>
          </w:tcPr>
          <w:p w:rsidR="00F158EA" w:rsidRPr="008439E1" w:rsidRDefault="00F158EA" w:rsidP="00F158EA">
            <w:pPr>
              <w:rPr>
                <w:b/>
              </w:rPr>
            </w:pPr>
          </w:p>
        </w:tc>
        <w:tc>
          <w:tcPr>
            <w:tcW w:w="497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Inokorespondent-viši stručni saradnik</w:t>
            </w:r>
          </w:p>
        </w:tc>
        <w:tc>
          <w:tcPr>
            <w:tcW w:w="438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Neprecizno lektorisanje i prevođenje</w:t>
            </w:r>
          </w:p>
        </w:tc>
        <w:tc>
          <w:tcPr>
            <w:tcW w:w="365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Pravopisna i jezička pravila</w:t>
            </w:r>
          </w:p>
        </w:tc>
        <w:tc>
          <w:tcPr>
            <w:tcW w:w="409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Neadekvatan prevod, netačne fraze i gramatičke greške</w:t>
            </w:r>
          </w:p>
        </w:tc>
        <w:tc>
          <w:tcPr>
            <w:tcW w:w="132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Vršiti prevod i lektorisanjeu skladu sa propisanim pravilima za tu oblast</w:t>
            </w:r>
          </w:p>
        </w:tc>
        <w:tc>
          <w:tcPr>
            <w:tcW w:w="432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Inokorespondent-viši stučni saradnik</w:t>
            </w:r>
          </w:p>
        </w:tc>
        <w:tc>
          <w:tcPr>
            <w:tcW w:w="3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83" w:type="pct"/>
          </w:tcPr>
          <w:p w:rsidR="00F158EA" w:rsidRPr="008439E1" w:rsidRDefault="00F158EA" w:rsidP="00F158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8439E1" w:rsidTr="00F158EA">
        <w:tc>
          <w:tcPr>
            <w:tcW w:w="660" w:type="pct"/>
          </w:tcPr>
          <w:p w:rsidR="00F158EA" w:rsidRPr="008439E1" w:rsidRDefault="00F158EA" w:rsidP="00F158EA">
            <w:pPr>
              <w:rPr>
                <w:b/>
              </w:rPr>
            </w:pPr>
          </w:p>
        </w:tc>
        <w:tc>
          <w:tcPr>
            <w:tcW w:w="497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Upravnik TIB-a</w:t>
            </w:r>
          </w:p>
        </w:tc>
        <w:tc>
          <w:tcPr>
            <w:tcW w:w="438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Nesavjestan i nestručan rad i neblagovremeeno i neažurno obavljanje povjerenih poslova</w:t>
            </w:r>
          </w:p>
        </w:tc>
        <w:tc>
          <w:tcPr>
            <w:tcW w:w="365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 akta organizacije</w:t>
            </w:r>
          </w:p>
        </w:tc>
        <w:tc>
          <w:tcPr>
            <w:tcW w:w="409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Neobučenost službenika za rad na programu RB 90</w:t>
            </w:r>
          </w:p>
        </w:tc>
        <w:tc>
          <w:tcPr>
            <w:tcW w:w="132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Izvršiti procjenu potrebnog kadra za efikasno sprovođenje poslova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Sprovesti obuku za sve zaposlene</w:t>
            </w:r>
          </w:p>
        </w:tc>
        <w:tc>
          <w:tcPr>
            <w:tcW w:w="432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Upravnik TIB-a</w:t>
            </w:r>
          </w:p>
        </w:tc>
        <w:tc>
          <w:tcPr>
            <w:tcW w:w="3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01.06.2016</w:t>
            </w:r>
          </w:p>
        </w:tc>
        <w:tc>
          <w:tcPr>
            <w:tcW w:w="83" w:type="pct"/>
          </w:tcPr>
          <w:p w:rsidR="00F158EA" w:rsidRPr="008439E1" w:rsidRDefault="00F158EA" w:rsidP="00F158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8439E1" w:rsidTr="00F158EA">
        <w:tc>
          <w:tcPr>
            <w:tcW w:w="660" w:type="pct"/>
          </w:tcPr>
          <w:p w:rsidR="00F158EA" w:rsidRPr="008439E1" w:rsidRDefault="00F158EA" w:rsidP="00F158EA">
            <w:pPr>
              <w:rPr>
                <w:b/>
              </w:rPr>
            </w:pPr>
          </w:p>
        </w:tc>
        <w:tc>
          <w:tcPr>
            <w:tcW w:w="497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Menadžer za promociju i propagandu i službenik za javne nabavke</w:t>
            </w:r>
          </w:p>
        </w:tc>
        <w:tc>
          <w:tcPr>
            <w:tcW w:w="438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Lažna propaganda</w:t>
            </w:r>
          </w:p>
        </w:tc>
        <w:tc>
          <w:tcPr>
            <w:tcW w:w="365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 o Turističkim organizacijama</w:t>
            </w:r>
          </w:p>
        </w:tc>
        <w:tc>
          <w:tcPr>
            <w:tcW w:w="409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Netačne informacije</w:t>
            </w:r>
          </w:p>
        </w:tc>
        <w:tc>
          <w:tcPr>
            <w:tcW w:w="132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Verifikovanje podataka i informacija;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Tačnost i preciznost u poslovanju</w:t>
            </w:r>
          </w:p>
        </w:tc>
        <w:tc>
          <w:tcPr>
            <w:tcW w:w="432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Menadžer za promociju i propagandu</w:t>
            </w:r>
          </w:p>
        </w:tc>
        <w:tc>
          <w:tcPr>
            <w:tcW w:w="3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83" w:type="pct"/>
          </w:tcPr>
          <w:p w:rsidR="00F158EA" w:rsidRPr="008439E1" w:rsidRDefault="00F158EA" w:rsidP="00F158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8439E1" w:rsidTr="00F158EA">
        <w:tc>
          <w:tcPr>
            <w:tcW w:w="660" w:type="pct"/>
          </w:tcPr>
          <w:p w:rsidR="00F158EA" w:rsidRPr="008439E1" w:rsidRDefault="00F158EA" w:rsidP="00F158EA">
            <w:pPr>
              <w:rPr>
                <w:b/>
              </w:rPr>
            </w:pPr>
          </w:p>
        </w:tc>
        <w:tc>
          <w:tcPr>
            <w:tcW w:w="497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Viši saradnik za opšte, tehničke poslove i poslove organizovanja manifestacija</w:t>
            </w:r>
          </w:p>
        </w:tc>
        <w:tc>
          <w:tcPr>
            <w:tcW w:w="438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Curenje informacija; nesavjestan nestručan rad, loša organizacija, </w:t>
            </w:r>
          </w:p>
        </w:tc>
        <w:tc>
          <w:tcPr>
            <w:tcW w:w="365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rada i Finansijski plan Turističke organizacije,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Zakoni</w:t>
            </w:r>
          </w:p>
        </w:tc>
        <w:tc>
          <w:tcPr>
            <w:tcW w:w="409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Nedovoljna zaštita povjerljivih podataka</w:t>
            </w:r>
          </w:p>
        </w:tc>
        <w:tc>
          <w:tcPr>
            <w:tcW w:w="132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Čuvanje i redovna kontrola dokumentacije</w:t>
            </w:r>
          </w:p>
        </w:tc>
        <w:tc>
          <w:tcPr>
            <w:tcW w:w="432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Viši saradnik za opšte, tehničke poslove i poslove organizovanja manifestacija</w:t>
            </w:r>
          </w:p>
        </w:tc>
        <w:tc>
          <w:tcPr>
            <w:tcW w:w="3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83" w:type="pct"/>
          </w:tcPr>
          <w:p w:rsidR="00F158EA" w:rsidRPr="008439E1" w:rsidRDefault="00F158EA" w:rsidP="00F158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8439E1" w:rsidTr="00F158EA">
        <w:tc>
          <w:tcPr>
            <w:tcW w:w="660" w:type="pct"/>
          </w:tcPr>
          <w:p w:rsidR="00F158EA" w:rsidRPr="008439E1" w:rsidRDefault="00F158EA" w:rsidP="00F158EA">
            <w:pPr>
              <w:rPr>
                <w:b/>
              </w:rPr>
            </w:pPr>
          </w:p>
        </w:tc>
        <w:tc>
          <w:tcPr>
            <w:tcW w:w="497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Viši saradnik za opšte, tehničke poslove i poslove organizovanja manifestacija</w:t>
            </w:r>
          </w:p>
        </w:tc>
        <w:tc>
          <w:tcPr>
            <w:tcW w:w="438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Rizik kod organizovanja manifestacija;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Doček i obezbjeđivanje smještaja učesnicima manifestacija;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Obezbjeđivanje </w:t>
            </w:r>
            <w:r>
              <w:rPr>
                <w:sz w:val="16"/>
                <w:szCs w:val="16"/>
              </w:rPr>
              <w:lastRenderedPageBreak/>
              <w:t xml:space="preserve">bine; struje; prilaz za muzičare i njihovu opremu; 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Odabir lokacije</w:t>
            </w:r>
          </w:p>
        </w:tc>
        <w:tc>
          <w:tcPr>
            <w:tcW w:w="365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Dozvole od Opštine Tivat</w:t>
            </w:r>
          </w:p>
        </w:tc>
        <w:tc>
          <w:tcPr>
            <w:tcW w:w="409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Nepažnja prilikom organizovanja događaja</w:t>
            </w:r>
          </w:p>
        </w:tc>
        <w:tc>
          <w:tcPr>
            <w:tcW w:w="132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Predvidjeti potencijalne faktore koji mogu ugroziti nesmetanno odvijanje manifestacije;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Obezbjediti adekvatan smještaj;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Viši saradnik za opšte, tehničke poslove i poslove organizovanja manifestacija</w:t>
            </w:r>
          </w:p>
        </w:tc>
        <w:tc>
          <w:tcPr>
            <w:tcW w:w="3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toku cijele  godine</w:t>
            </w:r>
          </w:p>
        </w:tc>
        <w:tc>
          <w:tcPr>
            <w:tcW w:w="83" w:type="pct"/>
          </w:tcPr>
          <w:p w:rsidR="00F158EA" w:rsidRPr="008439E1" w:rsidRDefault="00F158EA" w:rsidP="00F158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8439E1" w:rsidTr="00F158EA">
        <w:tc>
          <w:tcPr>
            <w:tcW w:w="660" w:type="pct"/>
          </w:tcPr>
          <w:p w:rsidR="00F158EA" w:rsidRPr="008439E1" w:rsidRDefault="00F158EA" w:rsidP="00F158EA">
            <w:pPr>
              <w:rPr>
                <w:b/>
              </w:rPr>
            </w:pPr>
          </w:p>
        </w:tc>
        <w:tc>
          <w:tcPr>
            <w:tcW w:w="497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Menadžer za odnose sa javnošću</w:t>
            </w:r>
          </w:p>
        </w:tc>
        <w:tc>
          <w:tcPr>
            <w:tcW w:w="438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Netačne i neprovjerene informacije;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Nepovjerenje građana i turista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Loše predstavljanje organizacije</w:t>
            </w:r>
          </w:p>
        </w:tc>
        <w:tc>
          <w:tcPr>
            <w:tcW w:w="365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Pojačan službeni i stručni nadzor</w:t>
            </w:r>
          </w:p>
        </w:tc>
        <w:tc>
          <w:tcPr>
            <w:tcW w:w="409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Neprovjereno pustanje informacija u javnost</w:t>
            </w:r>
          </w:p>
        </w:tc>
        <w:tc>
          <w:tcPr>
            <w:tcW w:w="132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7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 praćenje dešavanja u gradu i okolini;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Preuzimanje provjerenih informacija;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Ispravno parafraziranje;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Davanje istinitih informacija koje vode u realno stanje organizacije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Redovno najavljivanje predstojećih manifestacija</w:t>
            </w:r>
          </w:p>
        </w:tc>
        <w:tc>
          <w:tcPr>
            <w:tcW w:w="432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Menadžer za odnose sa javnošću</w:t>
            </w:r>
          </w:p>
        </w:tc>
        <w:tc>
          <w:tcPr>
            <w:tcW w:w="3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83" w:type="pct"/>
          </w:tcPr>
          <w:p w:rsidR="00F158EA" w:rsidRPr="008439E1" w:rsidRDefault="00F158EA" w:rsidP="00F158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8439E1" w:rsidTr="00F158EA">
        <w:tc>
          <w:tcPr>
            <w:tcW w:w="660" w:type="pct"/>
          </w:tcPr>
          <w:p w:rsidR="00F158EA" w:rsidRPr="008439E1" w:rsidRDefault="00F158EA" w:rsidP="00F158EA">
            <w:pPr>
              <w:rPr>
                <w:b/>
              </w:rPr>
            </w:pPr>
          </w:p>
        </w:tc>
        <w:tc>
          <w:tcPr>
            <w:tcW w:w="497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Webmaster/fotograf</w:t>
            </w:r>
          </w:p>
        </w:tc>
        <w:tc>
          <w:tcPr>
            <w:tcW w:w="438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Korišćenje službene dokumentacije u privatne svrhe</w:t>
            </w:r>
          </w:p>
        </w:tc>
        <w:tc>
          <w:tcPr>
            <w:tcW w:w="365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Zakoni i podzakonska akta</w:t>
            </w:r>
          </w:p>
        </w:tc>
        <w:tc>
          <w:tcPr>
            <w:tcW w:w="409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Prerađivanje fotografija u cilju prikazivanja nerealne situacije</w:t>
            </w:r>
          </w:p>
        </w:tc>
        <w:tc>
          <w:tcPr>
            <w:tcW w:w="132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shd w:val="clear" w:color="auto" w:fill="auto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Dati fotomaterijal na uvid saradnicima prije objavljivanja,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Raditi manje izmjene u cilju uljepšavanja fotografije zbog bolje promocije grada</w:t>
            </w:r>
          </w:p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Vršiti tehničku podršku manifestacija u vidu foto i video zapisa</w:t>
            </w:r>
          </w:p>
        </w:tc>
        <w:tc>
          <w:tcPr>
            <w:tcW w:w="432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Direktor Stručne službe</w:t>
            </w:r>
          </w:p>
        </w:tc>
        <w:tc>
          <w:tcPr>
            <w:tcW w:w="351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Kontinuirano</w:t>
            </w:r>
          </w:p>
        </w:tc>
        <w:tc>
          <w:tcPr>
            <w:tcW w:w="83" w:type="pct"/>
          </w:tcPr>
          <w:p w:rsidR="00F158EA" w:rsidRPr="008439E1" w:rsidRDefault="00F158EA" w:rsidP="00F158E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8439E1" w:rsidTr="00F158EA">
        <w:tc>
          <w:tcPr>
            <w:tcW w:w="660" w:type="pct"/>
          </w:tcPr>
          <w:p w:rsidR="00F158EA" w:rsidRPr="008439E1" w:rsidRDefault="00F158EA" w:rsidP="00F158EA">
            <w:pPr>
              <w:rPr>
                <w:b/>
              </w:rPr>
            </w:pPr>
            <w:r w:rsidRPr="008439E1">
              <w:rPr>
                <w:b/>
              </w:rPr>
              <w:t xml:space="preserve">3. </w:t>
            </w:r>
            <w:r>
              <w:rPr>
                <w:b/>
              </w:rPr>
              <w:t xml:space="preserve">Priprema </w:t>
            </w:r>
            <w:r>
              <w:rPr>
                <w:b/>
              </w:rPr>
              <w:lastRenderedPageBreak/>
              <w:t>finansijskog plana i plana javnih nabavki i sprovođenje istih</w:t>
            </w:r>
          </w:p>
        </w:tc>
        <w:tc>
          <w:tcPr>
            <w:tcW w:w="497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Direktor Stručne </w:t>
            </w:r>
            <w:r>
              <w:rPr>
                <w:sz w:val="16"/>
                <w:szCs w:val="16"/>
              </w:rPr>
              <w:lastRenderedPageBreak/>
              <w:t>službe</w:t>
            </w:r>
          </w:p>
        </w:tc>
        <w:tc>
          <w:tcPr>
            <w:tcW w:w="438" w:type="pct"/>
          </w:tcPr>
          <w:p w:rsidR="00F158EA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neadekvatna </w:t>
            </w:r>
            <w:r>
              <w:rPr>
                <w:sz w:val="16"/>
                <w:szCs w:val="16"/>
              </w:rPr>
              <w:lastRenderedPageBreak/>
              <w:t>preraspodjela sredstava,</w:t>
            </w:r>
          </w:p>
          <w:p w:rsidR="00F158EA" w:rsidRPr="00C1339A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F158EA" w:rsidRPr="00C1339A" w:rsidRDefault="00F158EA" w:rsidP="00F158EA">
            <w:pPr>
              <w:rPr>
                <w:sz w:val="16"/>
                <w:szCs w:val="16"/>
              </w:rPr>
            </w:pPr>
            <w:r w:rsidRPr="00C1339A">
              <w:rPr>
                <w:sz w:val="16"/>
                <w:szCs w:val="16"/>
              </w:rPr>
              <w:lastRenderedPageBreak/>
              <w:t xml:space="preserve">Balans prihoda </w:t>
            </w:r>
            <w:r w:rsidRPr="00C1339A">
              <w:rPr>
                <w:sz w:val="16"/>
                <w:szCs w:val="16"/>
              </w:rPr>
              <w:lastRenderedPageBreak/>
              <w:t>i rashoda</w:t>
            </w:r>
          </w:p>
        </w:tc>
        <w:tc>
          <w:tcPr>
            <w:tcW w:w="409" w:type="pct"/>
          </w:tcPr>
          <w:p w:rsidR="00F158EA" w:rsidRPr="008439E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Neadekvatno </w:t>
            </w:r>
            <w:r>
              <w:rPr>
                <w:sz w:val="16"/>
                <w:szCs w:val="16"/>
              </w:rPr>
              <w:lastRenderedPageBreak/>
              <w:t>planiranje budzeta</w:t>
            </w:r>
          </w:p>
        </w:tc>
        <w:tc>
          <w:tcPr>
            <w:tcW w:w="132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57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 xml:space="preserve">Voditi evidenciju o </w:t>
            </w:r>
            <w:r w:rsidRPr="00D10F61">
              <w:rPr>
                <w:sz w:val="16"/>
                <w:szCs w:val="16"/>
              </w:rPr>
              <w:lastRenderedPageBreak/>
              <w:t>troškovima i prihodima kako bi se na osnovu toga imao realan uvid u stvarno stanje, na osnovu koga će se izraditi Plan finansija za tekuću godinu,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Postupati po preporukama iz Izvještaja Nadzornog odbora TO</w:t>
            </w:r>
          </w:p>
        </w:tc>
        <w:tc>
          <w:tcPr>
            <w:tcW w:w="432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lastRenderedPageBreak/>
              <w:t xml:space="preserve">Direktor stručne </w:t>
            </w:r>
            <w:r w:rsidRPr="00D10F61">
              <w:rPr>
                <w:sz w:val="16"/>
                <w:szCs w:val="16"/>
              </w:rPr>
              <w:lastRenderedPageBreak/>
              <w:t>službe</w:t>
            </w:r>
          </w:p>
        </w:tc>
        <w:tc>
          <w:tcPr>
            <w:tcW w:w="3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lastRenderedPageBreak/>
              <w:t>30.11.2016</w:t>
            </w:r>
          </w:p>
        </w:tc>
        <w:tc>
          <w:tcPr>
            <w:tcW w:w="83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D10F61" w:rsidTr="00F158EA">
        <w:tc>
          <w:tcPr>
            <w:tcW w:w="66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Menadžer za promociju i propagandu i službenik za javne nabavke</w:t>
            </w:r>
          </w:p>
        </w:tc>
        <w:tc>
          <w:tcPr>
            <w:tcW w:w="438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Neadekvatno sprovođenje postupka javnih nabavki</w:t>
            </w:r>
          </w:p>
        </w:tc>
        <w:tc>
          <w:tcPr>
            <w:tcW w:w="365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Zakoni, ugovori o javnoj nabavci</w:t>
            </w:r>
          </w:p>
        </w:tc>
        <w:tc>
          <w:tcPr>
            <w:tcW w:w="409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Odstupanje od realizacije aktivnosti predvidjenih ugovorom o javnim nabavkama</w:t>
            </w:r>
          </w:p>
        </w:tc>
        <w:tc>
          <w:tcPr>
            <w:tcW w:w="132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Donijeti interno uputstvo o praćenju sprovođenja ugovora o javnoj nabavci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Kvartalno izvještavanje rukovodsttva o realizaciji ugovora javnim nabavkama</w:t>
            </w:r>
          </w:p>
        </w:tc>
        <w:tc>
          <w:tcPr>
            <w:tcW w:w="432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Službenik za javne nabavke</w:t>
            </w:r>
          </w:p>
        </w:tc>
        <w:tc>
          <w:tcPr>
            <w:tcW w:w="3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kontinuirano</w:t>
            </w:r>
          </w:p>
        </w:tc>
        <w:tc>
          <w:tcPr>
            <w:tcW w:w="83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D10F61" w:rsidTr="00F158EA">
        <w:tc>
          <w:tcPr>
            <w:tcW w:w="66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Menadžer za promociju i propagandu i službenik za javne nabavke</w:t>
            </w:r>
          </w:p>
        </w:tc>
        <w:tc>
          <w:tcPr>
            <w:tcW w:w="438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Nedozvoljeno lobiranje, i kršenje principa transparentnosti</w:t>
            </w:r>
          </w:p>
        </w:tc>
        <w:tc>
          <w:tcPr>
            <w:tcW w:w="365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Zakoni i portal javnih nabavki</w:t>
            </w:r>
          </w:p>
        </w:tc>
        <w:tc>
          <w:tcPr>
            <w:tcW w:w="409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Nedovoljna transparentnost javnih nabavki</w:t>
            </w:r>
          </w:p>
        </w:tc>
        <w:tc>
          <w:tcPr>
            <w:tcW w:w="132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7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 xml:space="preserve">Objavljivati ugovore i ssve anekse ugovora na internet stranici, 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Objavljivati pozive za učešće u postupcima javnih nabavki i druge dokumente</w:t>
            </w:r>
          </w:p>
        </w:tc>
        <w:tc>
          <w:tcPr>
            <w:tcW w:w="432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Službenik za javne nabavke</w:t>
            </w:r>
          </w:p>
        </w:tc>
        <w:tc>
          <w:tcPr>
            <w:tcW w:w="3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kontinuirano</w:t>
            </w:r>
          </w:p>
        </w:tc>
        <w:tc>
          <w:tcPr>
            <w:tcW w:w="83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D10F61" w:rsidTr="00F158EA">
        <w:tc>
          <w:tcPr>
            <w:tcW w:w="66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Menadžer za promociju i propagandu i službenik za javne nabavke</w:t>
            </w:r>
          </w:p>
        </w:tc>
        <w:tc>
          <w:tcPr>
            <w:tcW w:w="438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 xml:space="preserve">Donošenje nezakonitih odluka; iskorišćavanje javne funkcije ili službenog položaja; sukob </w:t>
            </w:r>
            <w:r w:rsidRPr="00D10F61">
              <w:rPr>
                <w:sz w:val="16"/>
                <w:szCs w:val="16"/>
              </w:rPr>
              <w:lastRenderedPageBreak/>
              <w:t>interesa; nezakonitost i narušavanje integriteta u postupcima jaavnih nabavki</w:t>
            </w:r>
          </w:p>
        </w:tc>
        <w:tc>
          <w:tcPr>
            <w:tcW w:w="365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lastRenderedPageBreak/>
              <w:t xml:space="preserve">Postojeći Zakoni; mogućnost ulaganja žalbe, obaveza sastavljanja izvještaja i </w:t>
            </w:r>
            <w:r w:rsidRPr="00D10F61">
              <w:rPr>
                <w:sz w:val="16"/>
                <w:szCs w:val="16"/>
              </w:rPr>
              <w:lastRenderedPageBreak/>
              <w:t>verifikacija od strane kolega</w:t>
            </w:r>
          </w:p>
        </w:tc>
        <w:tc>
          <w:tcPr>
            <w:tcW w:w="409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lastRenderedPageBreak/>
              <w:t xml:space="preserve">Postoji mogućnost davanja prednosti određenoj firmi kroz neobjektivno </w:t>
            </w:r>
            <w:r w:rsidRPr="00D10F61">
              <w:rPr>
                <w:sz w:val="16"/>
                <w:szCs w:val="16"/>
              </w:rPr>
              <w:lastRenderedPageBreak/>
              <w:t>bodovanje pristiglih ponuda zbog prijateljskih i rođačkih veza (klijentelizam, nepotizam, kronizam) ili sukoba interesa</w:t>
            </w:r>
          </w:p>
        </w:tc>
        <w:tc>
          <w:tcPr>
            <w:tcW w:w="132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7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6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Unijeti antikorupcijsku klauzulu u sve ugovore o javnim nabavkama;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 xml:space="preserve">Provjera izjava  o nepostojanju sukoba interesa članova </w:t>
            </w:r>
            <w:r w:rsidRPr="00D10F61">
              <w:rPr>
                <w:sz w:val="16"/>
                <w:szCs w:val="16"/>
              </w:rPr>
              <w:lastRenderedPageBreak/>
              <w:t>tenderskih komisija i službenika za javne nabavke i obrazaca za imovinu</w:t>
            </w:r>
          </w:p>
        </w:tc>
        <w:tc>
          <w:tcPr>
            <w:tcW w:w="432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lastRenderedPageBreak/>
              <w:t>Direktor stručne službe</w:t>
            </w:r>
          </w:p>
        </w:tc>
        <w:tc>
          <w:tcPr>
            <w:tcW w:w="3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kontinuirano</w:t>
            </w:r>
          </w:p>
        </w:tc>
        <w:tc>
          <w:tcPr>
            <w:tcW w:w="83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D10F61" w:rsidTr="00F158EA">
        <w:tc>
          <w:tcPr>
            <w:tcW w:w="66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Menadžer za promociju i propagandu i službenik za javne nabavke</w:t>
            </w:r>
          </w:p>
        </w:tc>
        <w:tc>
          <w:tcPr>
            <w:tcW w:w="438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Iskorišćavanje službenog položaja</w:t>
            </w:r>
          </w:p>
        </w:tc>
        <w:tc>
          <w:tcPr>
            <w:tcW w:w="365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Etički kodeks; inspekcijska kontrola; Zakoni</w:t>
            </w:r>
          </w:p>
        </w:tc>
        <w:tc>
          <w:tcPr>
            <w:tcW w:w="409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Davanje prednosti određeenoj firmi u procesu javne nabavke na način da se tehnička specifikacija prilagođava za određenu firmu</w:t>
            </w:r>
          </w:p>
        </w:tc>
        <w:tc>
          <w:tcPr>
            <w:tcW w:w="132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Obavezno uključivanje po jednog experta iz oblasti na koju se odnosi konkretna javna nabavka u sastav komisije</w:t>
            </w:r>
          </w:p>
        </w:tc>
        <w:tc>
          <w:tcPr>
            <w:tcW w:w="432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Direktor Stručne službe</w:t>
            </w:r>
          </w:p>
        </w:tc>
        <w:tc>
          <w:tcPr>
            <w:tcW w:w="3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30.12.2016</w:t>
            </w:r>
          </w:p>
        </w:tc>
        <w:tc>
          <w:tcPr>
            <w:tcW w:w="83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D10F61" w:rsidTr="00F158EA">
        <w:tc>
          <w:tcPr>
            <w:tcW w:w="66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97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5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D10F61" w:rsidTr="00F158EA">
        <w:tc>
          <w:tcPr>
            <w:tcW w:w="660" w:type="pct"/>
          </w:tcPr>
          <w:p w:rsidR="00F158EA" w:rsidRPr="00D10F61" w:rsidRDefault="00F158EA" w:rsidP="00F158EA">
            <w:pPr>
              <w:rPr>
                <w:b/>
                <w:sz w:val="16"/>
                <w:szCs w:val="16"/>
              </w:rPr>
            </w:pPr>
            <w:r w:rsidRPr="00D10F61">
              <w:rPr>
                <w:b/>
                <w:sz w:val="16"/>
                <w:szCs w:val="16"/>
              </w:rPr>
              <w:t>4.Čuvanje i bezbjednost podataka i dokumenata</w:t>
            </w:r>
          </w:p>
        </w:tc>
        <w:tc>
          <w:tcPr>
            <w:tcW w:w="497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Svi zaposleni</w:t>
            </w:r>
          </w:p>
        </w:tc>
        <w:tc>
          <w:tcPr>
            <w:tcW w:w="438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 xml:space="preserve">Gubitak važne dokumentacije </w:t>
            </w:r>
          </w:p>
        </w:tc>
        <w:tc>
          <w:tcPr>
            <w:tcW w:w="365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Stručna Služba TO Tivat</w:t>
            </w:r>
          </w:p>
        </w:tc>
        <w:tc>
          <w:tcPr>
            <w:tcW w:w="409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Loše posl</w:t>
            </w:r>
            <w:r w:rsidRPr="00D10F61">
              <w:rPr>
                <w:sz w:val="16"/>
                <w:szCs w:val="16"/>
              </w:rPr>
              <w:t>ovanje  zbog nepotpune dokumentacije</w:t>
            </w:r>
          </w:p>
        </w:tc>
        <w:tc>
          <w:tcPr>
            <w:tcW w:w="132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Vršiti redovnu kontrolu nad zaposlenima i provjeru postojeće dokumenatcije,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Obezbjediti uslove za adekvatno čuvanje dokumentacije</w:t>
            </w:r>
          </w:p>
        </w:tc>
        <w:tc>
          <w:tcPr>
            <w:tcW w:w="432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Direktor Stručne službe</w:t>
            </w:r>
          </w:p>
        </w:tc>
        <w:tc>
          <w:tcPr>
            <w:tcW w:w="3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Kontinuirano</w:t>
            </w:r>
          </w:p>
        </w:tc>
        <w:tc>
          <w:tcPr>
            <w:tcW w:w="83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D10F61" w:rsidTr="00F158EA">
        <w:tc>
          <w:tcPr>
            <w:tcW w:w="660" w:type="pct"/>
          </w:tcPr>
          <w:p w:rsidR="00F158EA" w:rsidRPr="00D10F61" w:rsidRDefault="00F158EA" w:rsidP="00F158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7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Direktor Stručne službe</w:t>
            </w:r>
          </w:p>
        </w:tc>
        <w:tc>
          <w:tcPr>
            <w:tcW w:w="438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Zloupotreba dokumentacije,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 xml:space="preserve">Nedozvoljeno davanje na uvid dokumentacije licima van </w:t>
            </w:r>
            <w:r w:rsidRPr="00D10F61">
              <w:rPr>
                <w:sz w:val="16"/>
                <w:szCs w:val="16"/>
              </w:rPr>
              <w:lastRenderedPageBreak/>
              <w:t>organizacije</w:t>
            </w:r>
          </w:p>
        </w:tc>
        <w:tc>
          <w:tcPr>
            <w:tcW w:w="365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lastRenderedPageBreak/>
              <w:t>Zakoni i podzakonska akta,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Etički kodeks</w:t>
            </w:r>
          </w:p>
        </w:tc>
        <w:tc>
          <w:tcPr>
            <w:tcW w:w="409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Gubitak dokumentacije,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Donošenje odluka koje nisu u skladu sa zakonom</w:t>
            </w:r>
          </w:p>
        </w:tc>
        <w:tc>
          <w:tcPr>
            <w:tcW w:w="132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Blagovremeno dostaviti potrebnu dokumentaaciju organima TO Tivat na uvid,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 xml:space="preserve">Sačuvati privatnost podataka odnosno </w:t>
            </w:r>
            <w:r w:rsidRPr="00D10F61">
              <w:rPr>
                <w:sz w:val="16"/>
                <w:szCs w:val="16"/>
              </w:rPr>
              <w:lastRenderedPageBreak/>
              <w:t>dokumenntacije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Vršiti redovne kontrole nad prijemom i razvrstavanjem dokumentacije u cilju sprečavanjagubljenja, oštećenja ili neevidentiranja dokumntacije</w:t>
            </w:r>
          </w:p>
        </w:tc>
        <w:tc>
          <w:tcPr>
            <w:tcW w:w="432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lastRenderedPageBreak/>
              <w:t xml:space="preserve">Nadzorni odbor TO </w:t>
            </w:r>
          </w:p>
        </w:tc>
        <w:tc>
          <w:tcPr>
            <w:tcW w:w="3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Kontinuirano</w:t>
            </w:r>
          </w:p>
        </w:tc>
        <w:tc>
          <w:tcPr>
            <w:tcW w:w="83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D10F61" w:rsidTr="00F158EA">
        <w:tc>
          <w:tcPr>
            <w:tcW w:w="660" w:type="pct"/>
          </w:tcPr>
          <w:p w:rsidR="00F158EA" w:rsidRPr="00D10F61" w:rsidRDefault="00F158EA" w:rsidP="00F158EA">
            <w:pPr>
              <w:rPr>
                <w:b/>
                <w:sz w:val="16"/>
                <w:szCs w:val="16"/>
              </w:rPr>
            </w:pPr>
          </w:p>
        </w:tc>
        <w:tc>
          <w:tcPr>
            <w:tcW w:w="497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Menadžer za promociju i propagandu i službenik za javne nabavke</w:t>
            </w:r>
          </w:p>
        </w:tc>
        <w:tc>
          <w:tcPr>
            <w:tcW w:w="438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Zloupotreba dokumentacije,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Objavljivanje dokumentacije u neadekvatnom roku i davanje na uvid iste učesniciima tendera</w:t>
            </w:r>
          </w:p>
        </w:tc>
        <w:tc>
          <w:tcPr>
            <w:tcW w:w="365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Zakon o javnim nabavkama</w:t>
            </w:r>
          </w:p>
        </w:tc>
        <w:tc>
          <w:tcPr>
            <w:tcW w:w="409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Prilagođavanje dokumentacije privilegovanim učesnicima tendera</w:t>
            </w:r>
          </w:p>
        </w:tc>
        <w:tc>
          <w:tcPr>
            <w:tcW w:w="132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7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Sačuvati privatnost dokumentaacije,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Voditi računa o ispravnosti odnosno validnosti dokumentacije</w:t>
            </w:r>
          </w:p>
        </w:tc>
        <w:tc>
          <w:tcPr>
            <w:tcW w:w="432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Direktor Stručne službe</w:t>
            </w:r>
          </w:p>
        </w:tc>
        <w:tc>
          <w:tcPr>
            <w:tcW w:w="3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Kontinuirano</w:t>
            </w:r>
          </w:p>
        </w:tc>
        <w:tc>
          <w:tcPr>
            <w:tcW w:w="83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D10F61" w:rsidTr="00F158EA">
        <w:tc>
          <w:tcPr>
            <w:tcW w:w="660" w:type="pct"/>
          </w:tcPr>
          <w:p w:rsidR="00F158EA" w:rsidRPr="00D10F61" w:rsidRDefault="00F158EA" w:rsidP="00F158EA">
            <w:pPr>
              <w:rPr>
                <w:b/>
                <w:sz w:val="16"/>
                <w:szCs w:val="16"/>
              </w:rPr>
            </w:pPr>
          </w:p>
        </w:tc>
        <w:tc>
          <w:tcPr>
            <w:tcW w:w="497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Webmaster/fotograf</w:t>
            </w:r>
          </w:p>
        </w:tc>
        <w:tc>
          <w:tcPr>
            <w:tcW w:w="438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Curenje informacija,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Ugrožavanje zaštite podataka,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Interna akta TO,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Pojačan službeni i stručni nadzor</w:t>
            </w:r>
          </w:p>
        </w:tc>
        <w:tc>
          <w:tcPr>
            <w:tcW w:w="409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Nedovoljna bezbjednost podataka kao i njihovo korišćenje za privatne svrhe</w:t>
            </w:r>
          </w:p>
        </w:tc>
        <w:tc>
          <w:tcPr>
            <w:tcW w:w="132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Razmotriti mogućnost uvođenja posebnog sistema za elektronsku bazu podataka, kakoo bi dokumenta bila u posjedu organizacije,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Obezbjediti kontinuirani stručni nadzor nad podacima</w:t>
            </w:r>
          </w:p>
        </w:tc>
        <w:tc>
          <w:tcPr>
            <w:tcW w:w="432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Webmaster</w:t>
            </w:r>
          </w:p>
        </w:tc>
        <w:tc>
          <w:tcPr>
            <w:tcW w:w="3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kontinuirano</w:t>
            </w:r>
          </w:p>
        </w:tc>
        <w:tc>
          <w:tcPr>
            <w:tcW w:w="83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D10F61" w:rsidTr="00F158EA">
        <w:tc>
          <w:tcPr>
            <w:tcW w:w="660" w:type="pct"/>
          </w:tcPr>
          <w:p w:rsidR="00F158EA" w:rsidRPr="00D10F61" w:rsidRDefault="00F158EA" w:rsidP="00F158EA">
            <w:pPr>
              <w:rPr>
                <w:b/>
                <w:sz w:val="16"/>
                <w:szCs w:val="16"/>
              </w:rPr>
            </w:pPr>
          </w:p>
        </w:tc>
        <w:tc>
          <w:tcPr>
            <w:tcW w:w="497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Menadžer za odnose sa javnošću</w:t>
            </w:r>
          </w:p>
        </w:tc>
        <w:tc>
          <w:tcPr>
            <w:tcW w:w="438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Narušavanje integriteta TO,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Narušavanje principa transparentnosti</w:t>
            </w:r>
          </w:p>
        </w:tc>
        <w:tc>
          <w:tcPr>
            <w:tcW w:w="365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Interna akta i zakoni i podzakonska akta TO</w:t>
            </w:r>
          </w:p>
        </w:tc>
        <w:tc>
          <w:tcPr>
            <w:tcW w:w="409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Negativna ocjena javnog mnjenja i gubitak povjerenja javnosti u rad</w:t>
            </w:r>
          </w:p>
        </w:tc>
        <w:tc>
          <w:tcPr>
            <w:tcW w:w="132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7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Omogućiti dostupnost i i+preglednost relevantnih dokumenata na internet stranici</w:t>
            </w:r>
          </w:p>
        </w:tc>
        <w:tc>
          <w:tcPr>
            <w:tcW w:w="432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Durektor Stručne službe</w:t>
            </w:r>
          </w:p>
        </w:tc>
        <w:tc>
          <w:tcPr>
            <w:tcW w:w="3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kontinuiirano</w:t>
            </w:r>
          </w:p>
        </w:tc>
        <w:tc>
          <w:tcPr>
            <w:tcW w:w="83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D10F61" w:rsidTr="00F158EA">
        <w:tc>
          <w:tcPr>
            <w:tcW w:w="660" w:type="pct"/>
          </w:tcPr>
          <w:p w:rsidR="00F158EA" w:rsidRPr="00D10F61" w:rsidRDefault="00F158EA" w:rsidP="00F158EA">
            <w:pPr>
              <w:rPr>
                <w:b/>
                <w:sz w:val="16"/>
                <w:szCs w:val="16"/>
              </w:rPr>
            </w:pPr>
          </w:p>
        </w:tc>
        <w:tc>
          <w:tcPr>
            <w:tcW w:w="497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Viši saradnik za opšte, tehničke poslove i poslove organizovanja manifestacija</w:t>
            </w:r>
          </w:p>
        </w:tc>
        <w:tc>
          <w:tcPr>
            <w:tcW w:w="438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Ugrožavanje zaštite podataka,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Nesavjestan i nestručan rad</w:t>
            </w:r>
          </w:p>
        </w:tc>
        <w:tc>
          <w:tcPr>
            <w:tcW w:w="365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Pojačan službeni i stručni nadzor</w:t>
            </w:r>
          </w:p>
        </w:tc>
        <w:tc>
          <w:tcPr>
            <w:tcW w:w="409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Neadekvatno postupanje sa službenom dokumentacijom i informacijama zbog nedovoljnih mjera fizičke bezbjednosti i tehničkee sigurnosti</w:t>
            </w:r>
          </w:p>
        </w:tc>
        <w:tc>
          <w:tcPr>
            <w:tcW w:w="132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7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Izvršiti analizu, da li su mjere fizičke i tehničke bezbjednosti efikasne i primjenjive,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Obezbjediti uslove za fizičko obezbjeđenje imovine,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Obučiti zaposlene o bezbjednom rukovanju  podacima u elektronskoj formi</w:t>
            </w:r>
          </w:p>
        </w:tc>
        <w:tc>
          <w:tcPr>
            <w:tcW w:w="432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Direktor Stručne službe</w:t>
            </w:r>
          </w:p>
        </w:tc>
        <w:tc>
          <w:tcPr>
            <w:tcW w:w="3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kontinuirano</w:t>
            </w:r>
          </w:p>
        </w:tc>
        <w:tc>
          <w:tcPr>
            <w:tcW w:w="83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D10F61" w:rsidTr="00F158EA">
        <w:tc>
          <w:tcPr>
            <w:tcW w:w="660" w:type="pct"/>
          </w:tcPr>
          <w:p w:rsidR="00F158EA" w:rsidRPr="00D10F61" w:rsidRDefault="00F158EA" w:rsidP="00F158EA">
            <w:pPr>
              <w:rPr>
                <w:b/>
                <w:sz w:val="16"/>
                <w:szCs w:val="16"/>
              </w:rPr>
            </w:pPr>
          </w:p>
        </w:tc>
        <w:tc>
          <w:tcPr>
            <w:tcW w:w="497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Inokorespondent – viši stručni saradnik</w:t>
            </w:r>
          </w:p>
        </w:tc>
        <w:tc>
          <w:tcPr>
            <w:tcW w:w="438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Curenje inforamcija,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Nesavjestan rad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Nepravilno kompletiranje dokumentacije</w:t>
            </w:r>
          </w:p>
        </w:tc>
        <w:tc>
          <w:tcPr>
            <w:tcW w:w="365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Zakoni i podzakonska akta</w:t>
            </w:r>
          </w:p>
        </w:tc>
        <w:tc>
          <w:tcPr>
            <w:tcW w:w="409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Gubitak dokumentacije</w:t>
            </w:r>
          </w:p>
        </w:tc>
        <w:tc>
          <w:tcPr>
            <w:tcW w:w="132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7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 xml:space="preserve">Kontrola dokumentacije; razvrstavanje dokumentacije; ispravno razvrstavanje prema prevoda prema jezicima na kojima su izrađeni, 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Čuvanje od oštećenja;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Direktor stručne službe</w:t>
            </w:r>
          </w:p>
        </w:tc>
        <w:tc>
          <w:tcPr>
            <w:tcW w:w="3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kontinuiranoD</w:t>
            </w:r>
          </w:p>
        </w:tc>
        <w:tc>
          <w:tcPr>
            <w:tcW w:w="83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D10F61" w:rsidTr="00F158EA">
        <w:tc>
          <w:tcPr>
            <w:tcW w:w="5000" w:type="pct"/>
            <w:gridSpan w:val="1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CC0D9"/>
            <w:vAlign w:val="center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b/>
                <w:sz w:val="16"/>
                <w:szCs w:val="16"/>
              </w:rPr>
              <w:t xml:space="preserve">Posebne oblasti rizika </w:t>
            </w:r>
          </w:p>
        </w:tc>
      </w:tr>
      <w:tr w:rsidR="00F158EA" w:rsidRPr="00D10F61" w:rsidTr="00F158EA">
        <w:tc>
          <w:tcPr>
            <w:tcW w:w="66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6A0FF"/>
          </w:tcPr>
          <w:p w:rsidR="00F158EA" w:rsidRPr="00D10F61" w:rsidRDefault="00F158EA" w:rsidP="00F158EA">
            <w:pPr>
              <w:rPr>
                <w:b/>
                <w:bCs/>
                <w:sz w:val="16"/>
                <w:szCs w:val="16"/>
              </w:rPr>
            </w:pPr>
            <w:r w:rsidRPr="00D10F61">
              <w:rPr>
                <w:b/>
                <w:sz w:val="16"/>
                <w:szCs w:val="16"/>
              </w:rPr>
              <w:t>Oblasti rizika</w:t>
            </w:r>
          </w:p>
        </w:tc>
        <w:tc>
          <w:tcPr>
            <w:tcW w:w="497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6A0FF"/>
          </w:tcPr>
          <w:p w:rsidR="00F158EA" w:rsidRPr="00D10F61" w:rsidRDefault="00F158EA" w:rsidP="00F158EA">
            <w:pPr>
              <w:rPr>
                <w:b/>
                <w:sz w:val="16"/>
                <w:szCs w:val="16"/>
              </w:rPr>
            </w:pPr>
            <w:r w:rsidRPr="00D10F61">
              <w:rPr>
                <w:b/>
                <w:sz w:val="16"/>
                <w:szCs w:val="16"/>
              </w:rPr>
              <w:t>Radna mjesta</w:t>
            </w:r>
          </w:p>
        </w:tc>
        <w:tc>
          <w:tcPr>
            <w:tcW w:w="438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A6A0FF"/>
          </w:tcPr>
          <w:p w:rsidR="00F158EA" w:rsidRPr="00D10F61" w:rsidRDefault="00F158EA" w:rsidP="00F158EA">
            <w:pPr>
              <w:rPr>
                <w:b/>
                <w:sz w:val="16"/>
                <w:szCs w:val="16"/>
              </w:rPr>
            </w:pPr>
            <w:r w:rsidRPr="00D10F61">
              <w:rPr>
                <w:b/>
                <w:sz w:val="16"/>
                <w:szCs w:val="16"/>
              </w:rPr>
              <w:t>Osnovni rizici</w:t>
            </w:r>
          </w:p>
        </w:tc>
        <w:tc>
          <w:tcPr>
            <w:tcW w:w="365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98BDF9"/>
          </w:tcPr>
          <w:p w:rsidR="00F158EA" w:rsidRPr="00D10F61" w:rsidRDefault="00F158EA" w:rsidP="00F158EA">
            <w:pPr>
              <w:rPr>
                <w:b/>
                <w:sz w:val="16"/>
                <w:szCs w:val="16"/>
              </w:rPr>
            </w:pPr>
            <w:r w:rsidRPr="00D10F61">
              <w:rPr>
                <w:b/>
                <w:sz w:val="16"/>
                <w:szCs w:val="16"/>
              </w:rPr>
              <w:t>Postojeće mjere kontrole</w:t>
            </w:r>
          </w:p>
        </w:tc>
        <w:tc>
          <w:tcPr>
            <w:tcW w:w="409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98BDF9"/>
          </w:tcPr>
          <w:p w:rsidR="00F158EA" w:rsidRPr="00D10F61" w:rsidRDefault="00F158EA" w:rsidP="00F158EA">
            <w:pPr>
              <w:rPr>
                <w:b/>
                <w:sz w:val="16"/>
                <w:szCs w:val="16"/>
              </w:rPr>
            </w:pPr>
            <w:r w:rsidRPr="00D10F61">
              <w:rPr>
                <w:b/>
                <w:sz w:val="16"/>
                <w:szCs w:val="16"/>
              </w:rPr>
              <w:t>Preostali rizici (rezidualni)</w:t>
            </w:r>
          </w:p>
        </w:tc>
        <w:tc>
          <w:tcPr>
            <w:tcW w:w="132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6" w:space="0" w:color="808080"/>
            </w:tcBorders>
            <w:shd w:val="clear" w:color="auto" w:fill="8DB3E2"/>
          </w:tcPr>
          <w:p w:rsidR="00F158EA" w:rsidRPr="00D10F61" w:rsidRDefault="00F158EA" w:rsidP="00F158EA">
            <w:pPr>
              <w:rPr>
                <w:b/>
                <w:sz w:val="16"/>
                <w:szCs w:val="16"/>
              </w:rPr>
            </w:pPr>
            <w:r w:rsidRPr="00D10F61">
              <w:rPr>
                <w:b/>
                <w:sz w:val="16"/>
                <w:szCs w:val="16"/>
              </w:rPr>
              <w:t>Vjer.</w:t>
            </w:r>
          </w:p>
        </w:tc>
        <w:tc>
          <w:tcPr>
            <w:tcW w:w="2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DB3E2"/>
          </w:tcPr>
          <w:p w:rsidR="00F158EA" w:rsidRPr="00D10F61" w:rsidRDefault="00F158EA" w:rsidP="00F158EA">
            <w:pPr>
              <w:rPr>
                <w:b/>
                <w:sz w:val="16"/>
                <w:szCs w:val="16"/>
              </w:rPr>
            </w:pPr>
            <w:r w:rsidRPr="00D10F61">
              <w:rPr>
                <w:b/>
                <w:sz w:val="16"/>
                <w:szCs w:val="16"/>
              </w:rPr>
              <w:t>Posljedice</w:t>
            </w:r>
          </w:p>
        </w:tc>
        <w:tc>
          <w:tcPr>
            <w:tcW w:w="2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8DB3E2"/>
          </w:tcPr>
          <w:p w:rsidR="00F158EA" w:rsidRPr="00D10F61" w:rsidRDefault="00F158EA" w:rsidP="00F158EA">
            <w:pPr>
              <w:rPr>
                <w:b/>
                <w:sz w:val="16"/>
                <w:szCs w:val="16"/>
              </w:rPr>
            </w:pPr>
            <w:r w:rsidRPr="00D10F61">
              <w:rPr>
                <w:b/>
                <w:sz w:val="16"/>
                <w:szCs w:val="16"/>
              </w:rPr>
              <w:t>Procjena</w:t>
            </w:r>
          </w:p>
        </w:tc>
        <w:tc>
          <w:tcPr>
            <w:tcW w:w="551" w:type="pct"/>
            <w:tcBorders>
              <w:top w:val="single" w:sz="5" w:space="0" w:color="808080"/>
              <w:left w:val="single" w:sz="6" w:space="0" w:color="808080"/>
              <w:bottom w:val="single" w:sz="5" w:space="0" w:color="808080"/>
              <w:right w:val="single" w:sz="5" w:space="0" w:color="808080"/>
            </w:tcBorders>
            <w:shd w:val="clear" w:color="auto" w:fill="FFFF9B"/>
          </w:tcPr>
          <w:p w:rsidR="00F158EA" w:rsidRPr="00D10F61" w:rsidRDefault="00F158EA" w:rsidP="00F158EA">
            <w:pPr>
              <w:rPr>
                <w:b/>
                <w:sz w:val="16"/>
                <w:szCs w:val="16"/>
              </w:rPr>
            </w:pPr>
            <w:r w:rsidRPr="00D10F61">
              <w:rPr>
                <w:b/>
                <w:sz w:val="16"/>
                <w:szCs w:val="16"/>
              </w:rPr>
              <w:t>Predložene mjere za smanjenje/otklanjanje rizika</w:t>
            </w:r>
          </w:p>
        </w:tc>
        <w:tc>
          <w:tcPr>
            <w:tcW w:w="432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9B"/>
          </w:tcPr>
          <w:p w:rsidR="00F158EA" w:rsidRPr="00D10F61" w:rsidRDefault="00F158EA" w:rsidP="00F158EA">
            <w:pPr>
              <w:rPr>
                <w:b/>
                <w:sz w:val="16"/>
                <w:szCs w:val="16"/>
              </w:rPr>
            </w:pPr>
            <w:r w:rsidRPr="00D10F61">
              <w:rPr>
                <w:b/>
                <w:sz w:val="16"/>
                <w:szCs w:val="16"/>
              </w:rPr>
              <w:t>Odgovorna osoba</w:t>
            </w:r>
          </w:p>
        </w:tc>
        <w:tc>
          <w:tcPr>
            <w:tcW w:w="351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FFF9B"/>
          </w:tcPr>
          <w:p w:rsidR="00F158EA" w:rsidRPr="00D10F61" w:rsidRDefault="00F158EA" w:rsidP="00F158EA">
            <w:pPr>
              <w:rPr>
                <w:b/>
                <w:sz w:val="16"/>
                <w:szCs w:val="16"/>
              </w:rPr>
            </w:pPr>
            <w:r w:rsidRPr="00D10F61">
              <w:rPr>
                <w:b/>
                <w:sz w:val="16"/>
                <w:szCs w:val="16"/>
              </w:rPr>
              <w:t>Rok</w:t>
            </w:r>
          </w:p>
        </w:tc>
        <w:tc>
          <w:tcPr>
            <w:tcW w:w="83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287EB"/>
          </w:tcPr>
          <w:p w:rsidR="00F158EA" w:rsidRPr="00D10F61" w:rsidRDefault="00F158EA" w:rsidP="00F158EA">
            <w:pPr>
              <w:rPr>
                <w:b/>
                <w:sz w:val="16"/>
                <w:szCs w:val="16"/>
              </w:rPr>
            </w:pPr>
            <w:r w:rsidRPr="00D10F61">
              <w:rPr>
                <w:b/>
                <w:sz w:val="16"/>
                <w:szCs w:val="16"/>
              </w:rPr>
              <w:t>St.</w:t>
            </w:r>
          </w:p>
        </w:tc>
        <w:tc>
          <w:tcPr>
            <w:tcW w:w="600" w:type="pct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F287EB"/>
          </w:tcPr>
          <w:p w:rsidR="00F158EA" w:rsidRPr="00D10F61" w:rsidRDefault="00F158EA" w:rsidP="00F158EA">
            <w:pPr>
              <w:rPr>
                <w:b/>
                <w:sz w:val="16"/>
                <w:szCs w:val="16"/>
              </w:rPr>
            </w:pPr>
            <w:r w:rsidRPr="00D10F61">
              <w:rPr>
                <w:b/>
                <w:sz w:val="16"/>
                <w:szCs w:val="16"/>
              </w:rPr>
              <w:t>Kratak opis i ocjena realizacije mjere</w:t>
            </w:r>
          </w:p>
        </w:tc>
      </w:tr>
      <w:tr w:rsidR="00F158EA" w:rsidRPr="00D10F61" w:rsidTr="00F158EA">
        <w:tc>
          <w:tcPr>
            <w:tcW w:w="660" w:type="pct"/>
          </w:tcPr>
          <w:p w:rsidR="00F158EA" w:rsidRPr="00D10F61" w:rsidRDefault="00F158EA" w:rsidP="00F158EA">
            <w:pPr>
              <w:rPr>
                <w:b/>
                <w:bCs/>
                <w:sz w:val="16"/>
                <w:szCs w:val="16"/>
              </w:rPr>
            </w:pPr>
            <w:r w:rsidRPr="00D10F61">
              <w:rPr>
                <w:b/>
                <w:bCs/>
                <w:sz w:val="16"/>
                <w:szCs w:val="16"/>
              </w:rPr>
              <w:t>5.Dostavljanje dokumentacije organima TOT-a</w:t>
            </w:r>
          </w:p>
        </w:tc>
        <w:tc>
          <w:tcPr>
            <w:tcW w:w="497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Direktor Stručne službe</w:t>
            </w:r>
          </w:p>
        </w:tc>
        <w:tc>
          <w:tcPr>
            <w:tcW w:w="438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Nepotpuna dokumentacija,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 xml:space="preserve">Neadekvatno sastavljanje plana i programa rada, ako i finansijskog </w:t>
            </w:r>
            <w:r w:rsidRPr="00D10F61">
              <w:rPr>
                <w:sz w:val="16"/>
                <w:szCs w:val="16"/>
              </w:rPr>
              <w:lastRenderedPageBreak/>
              <w:t>plana,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Nedostavljanje dokumentacije svim članovima IO i Skupštine TO Tivat</w:t>
            </w:r>
          </w:p>
        </w:tc>
        <w:tc>
          <w:tcPr>
            <w:tcW w:w="365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lastRenderedPageBreak/>
              <w:t>Pregled kompletne dokumentacije prije dostavljanja orgaanima,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lastRenderedPageBreak/>
              <w:t>Verifikacija od strane kolega saradnika,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Preciznost u sastavljanju plana i programa rada TO Tivat</w:t>
            </w:r>
          </w:p>
        </w:tc>
        <w:tc>
          <w:tcPr>
            <w:tcW w:w="409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lastRenderedPageBreak/>
              <w:t>Nepostojanje pravilnika i smjernica ili uptstava,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 xml:space="preserve">Teško razumljiva </w:t>
            </w:r>
            <w:r w:rsidRPr="00D10F61">
              <w:rPr>
                <w:sz w:val="16"/>
                <w:szCs w:val="16"/>
              </w:rPr>
              <w:lastRenderedPageBreak/>
              <w:t>dokumentacija</w:t>
            </w:r>
          </w:p>
        </w:tc>
        <w:tc>
          <w:tcPr>
            <w:tcW w:w="132" w:type="pct"/>
            <w:tcBorders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51" w:type="pct"/>
            <w:tcBorders>
              <w:left w:val="single" w:sz="6" w:space="0" w:color="808080"/>
            </w:tcBorders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Donijeti intersno uputstvo o kontroli i dostavvljanju dokumentacije organima TO,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 xml:space="preserve">Učešće svih saradnika </w:t>
            </w:r>
            <w:r w:rsidRPr="00D10F61">
              <w:rPr>
                <w:sz w:val="16"/>
                <w:szCs w:val="16"/>
              </w:rPr>
              <w:lastRenderedPageBreak/>
              <w:t>u izradi planova iz oblasti svog djelovanja</w:t>
            </w:r>
          </w:p>
        </w:tc>
        <w:tc>
          <w:tcPr>
            <w:tcW w:w="432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lastRenderedPageBreak/>
              <w:t>Direktor Stručne službe</w:t>
            </w:r>
          </w:p>
        </w:tc>
        <w:tc>
          <w:tcPr>
            <w:tcW w:w="3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Kontinuirano</w:t>
            </w:r>
          </w:p>
        </w:tc>
        <w:tc>
          <w:tcPr>
            <w:tcW w:w="83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D10F61" w:rsidTr="00F158EA">
        <w:tc>
          <w:tcPr>
            <w:tcW w:w="660" w:type="pct"/>
          </w:tcPr>
          <w:p w:rsidR="00F158EA" w:rsidRPr="00D10F61" w:rsidRDefault="00F158EA" w:rsidP="00F158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7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left w:val="single" w:sz="6" w:space="0" w:color="808080"/>
            </w:tcBorders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D10F61" w:rsidTr="00F158EA">
        <w:tc>
          <w:tcPr>
            <w:tcW w:w="660" w:type="pct"/>
          </w:tcPr>
          <w:p w:rsidR="00F158EA" w:rsidRPr="00D10F61" w:rsidRDefault="00F158EA" w:rsidP="00F158EA">
            <w:pPr>
              <w:rPr>
                <w:b/>
                <w:bCs/>
                <w:sz w:val="16"/>
                <w:szCs w:val="16"/>
              </w:rPr>
            </w:pPr>
            <w:r w:rsidRPr="00D10F61">
              <w:rPr>
                <w:b/>
                <w:bCs/>
                <w:sz w:val="16"/>
                <w:szCs w:val="16"/>
              </w:rPr>
              <w:t>6.Odnosi sa javnošću</w:t>
            </w:r>
          </w:p>
        </w:tc>
        <w:tc>
          <w:tcPr>
            <w:tcW w:w="497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Menadžer za odnose sa javnošću</w:t>
            </w:r>
          </w:p>
        </w:tc>
        <w:tc>
          <w:tcPr>
            <w:tcW w:w="438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Nedozvoljeno lobiranje, drugi nejavni uticaj ili drugi oblici kršenja principa transparentnosti,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Narušavanje integriteta institucije,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Gubitak povjerenja građana u rad službenika i institucije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Postojeći zakoni i podzakonska akta,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Princip četri oka</w:t>
            </w:r>
          </w:p>
        </w:tc>
        <w:tc>
          <w:tcPr>
            <w:tcW w:w="409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Nedovoljna informisanost javnossti o radu institucije,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Nedovoljna i nekoordinisana saradnja između različitih organizacionih jedinica</w:t>
            </w:r>
          </w:p>
        </w:tc>
        <w:tc>
          <w:tcPr>
            <w:tcW w:w="132" w:type="pct"/>
            <w:tcBorders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51" w:type="pct"/>
            <w:tcBorders>
              <w:left w:val="single" w:sz="6" w:space="0" w:color="808080"/>
            </w:tcBorders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Konstantna dostupnost preciznih informacija  službeniku zaduženom za odnose sa javnošću,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Povećati broj informacija o radu organizacije po sopstvenoj inicijativi i na zahtjev medija i javnosti,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Unaprijediti kvalitet i kvantitet informacija na web stranici organizacije,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Unapred pripremlti predlog odgovora u odnosu na moguća pitanja koja izazivaju posebno interesovanje medija i javnosti,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Pripremiti komunikacionu strategiju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lastRenderedPageBreak/>
              <w:t>Direktor Stručne službe</w:t>
            </w:r>
          </w:p>
        </w:tc>
        <w:tc>
          <w:tcPr>
            <w:tcW w:w="3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D10F61">
              <w:rPr>
                <w:sz w:val="16"/>
                <w:szCs w:val="16"/>
              </w:rPr>
              <w:t>ontinuirano</w:t>
            </w:r>
          </w:p>
        </w:tc>
        <w:tc>
          <w:tcPr>
            <w:tcW w:w="83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D10F61" w:rsidTr="00F158EA">
        <w:tc>
          <w:tcPr>
            <w:tcW w:w="660" w:type="pct"/>
          </w:tcPr>
          <w:p w:rsidR="00F158EA" w:rsidRPr="00D10F61" w:rsidRDefault="00F158EA" w:rsidP="00F158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7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left w:val="single" w:sz="6" w:space="0" w:color="808080"/>
            </w:tcBorders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D10F61" w:rsidTr="00F158EA">
        <w:tc>
          <w:tcPr>
            <w:tcW w:w="660" w:type="pct"/>
          </w:tcPr>
          <w:p w:rsidR="00F158EA" w:rsidRPr="00D10F61" w:rsidRDefault="00F158EA" w:rsidP="00F158EA">
            <w:pPr>
              <w:rPr>
                <w:b/>
                <w:bCs/>
                <w:sz w:val="16"/>
                <w:szCs w:val="16"/>
              </w:rPr>
            </w:pPr>
            <w:r w:rsidRPr="00D10F61">
              <w:rPr>
                <w:b/>
                <w:bCs/>
                <w:sz w:val="16"/>
                <w:szCs w:val="16"/>
              </w:rPr>
              <w:t>7.Slobodan pristup informacijama</w:t>
            </w:r>
          </w:p>
        </w:tc>
        <w:tc>
          <w:tcPr>
            <w:tcW w:w="497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Webmaster/fotograf</w:t>
            </w:r>
          </w:p>
        </w:tc>
        <w:tc>
          <w:tcPr>
            <w:tcW w:w="438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Nedozvoljeni nejavni uticaji ili drugi oblici kršenja principa transparentnosti</w:t>
            </w:r>
          </w:p>
        </w:tc>
        <w:tc>
          <w:tcPr>
            <w:tcW w:w="365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Zakon o slobodnom pristupu informacijama</w:t>
            </w:r>
          </w:p>
        </w:tc>
        <w:tc>
          <w:tcPr>
            <w:tcW w:w="409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Neobjavljivanje dokumenata shodno zakonu o slobodnom pristupu informacijama, kao i ostalih informacija od značaja za građane</w:t>
            </w:r>
          </w:p>
        </w:tc>
        <w:tc>
          <w:tcPr>
            <w:tcW w:w="132" w:type="pct"/>
            <w:tcBorders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51" w:type="pct"/>
            <w:tcBorders>
              <w:left w:val="single" w:sz="6" w:space="0" w:color="808080"/>
            </w:tcBorders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Redovno objavljivati i ažurirati informacije, saopštenja i foto i video zapise koji opisuju rad organizacije na internet stranici,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 xml:space="preserve">Unapređivati sajt TO </w:t>
            </w:r>
          </w:p>
        </w:tc>
        <w:tc>
          <w:tcPr>
            <w:tcW w:w="432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Direktor Stručne službe</w:t>
            </w:r>
          </w:p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Webmaster</w:t>
            </w:r>
          </w:p>
        </w:tc>
        <w:tc>
          <w:tcPr>
            <w:tcW w:w="3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  <w:r w:rsidRPr="00D10F61">
              <w:rPr>
                <w:sz w:val="16"/>
                <w:szCs w:val="16"/>
              </w:rPr>
              <w:t>Kontinuirano</w:t>
            </w:r>
          </w:p>
        </w:tc>
        <w:tc>
          <w:tcPr>
            <w:tcW w:w="83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D10F61" w:rsidTr="00F158EA">
        <w:tc>
          <w:tcPr>
            <w:tcW w:w="660" w:type="pct"/>
          </w:tcPr>
          <w:p w:rsidR="00F158EA" w:rsidRPr="00D10F61" w:rsidRDefault="00F158EA" w:rsidP="00F158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7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left w:val="single" w:sz="6" w:space="0" w:color="808080"/>
            </w:tcBorders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D10F61" w:rsidTr="00F158EA">
        <w:tc>
          <w:tcPr>
            <w:tcW w:w="660" w:type="pct"/>
          </w:tcPr>
          <w:p w:rsidR="00F158EA" w:rsidRPr="00D10F61" w:rsidRDefault="00F158EA" w:rsidP="00F158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7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left w:val="single" w:sz="6" w:space="0" w:color="808080"/>
            </w:tcBorders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</w:tr>
      <w:tr w:rsidR="00F158EA" w:rsidRPr="00D10F61" w:rsidTr="00F158EA">
        <w:tc>
          <w:tcPr>
            <w:tcW w:w="660" w:type="pct"/>
          </w:tcPr>
          <w:p w:rsidR="00F158EA" w:rsidRPr="00D10F61" w:rsidRDefault="00F158EA" w:rsidP="00F158E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7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38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09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tcBorders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257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left w:val="single" w:sz="6" w:space="0" w:color="808080"/>
            </w:tcBorders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432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83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  <w:tc>
          <w:tcPr>
            <w:tcW w:w="600" w:type="pct"/>
          </w:tcPr>
          <w:p w:rsidR="00F158EA" w:rsidRPr="00D10F61" w:rsidRDefault="00F158EA" w:rsidP="00F158EA">
            <w:pPr>
              <w:rPr>
                <w:sz w:val="16"/>
                <w:szCs w:val="16"/>
              </w:rPr>
            </w:pPr>
          </w:p>
        </w:tc>
      </w:tr>
    </w:tbl>
    <w:p w:rsidR="006E2C05" w:rsidRPr="008439E1" w:rsidRDefault="006E2C05" w:rsidP="006E2C05">
      <w:pPr>
        <w:rPr>
          <w:rFonts w:ascii="Arial" w:hAnsi="Arial" w:cs="Arial"/>
        </w:rPr>
      </w:pPr>
    </w:p>
    <w:p w:rsidR="006E2C05" w:rsidRPr="008439E1" w:rsidRDefault="006E2C05" w:rsidP="006E2C05">
      <w:pPr>
        <w:rPr>
          <w:rFonts w:ascii="Arial" w:hAnsi="Arial" w:cs="Arial"/>
        </w:rPr>
        <w:sectPr w:rsidR="006E2C05" w:rsidRPr="008439E1" w:rsidSect="006E2C05">
          <w:pgSz w:w="16840" w:h="11907" w:orient="landscape" w:code="9"/>
          <w:pgMar w:top="893" w:right="708" w:bottom="1138" w:left="1411" w:header="706" w:footer="706" w:gutter="0"/>
          <w:cols w:space="708"/>
          <w:titlePg/>
          <w:rtlGutter/>
          <w:docGrid w:linePitch="360"/>
        </w:sectPr>
      </w:pPr>
    </w:p>
    <w:p w:rsidR="006E2C05" w:rsidRPr="008439E1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  <w:r w:rsidRPr="008439E1">
        <w:rPr>
          <w:rFonts w:ascii="Arial" w:hAnsi="Arial" w:cs="Arial"/>
          <w:sz w:val="24"/>
          <w:szCs w:val="24"/>
        </w:rPr>
        <w:lastRenderedPageBreak/>
        <w:t xml:space="preserve">6. </w:t>
      </w:r>
      <w:r w:rsidR="00A15687">
        <w:rPr>
          <w:rFonts w:ascii="Arial" w:hAnsi="Arial" w:cs="Arial"/>
          <w:sz w:val="24"/>
          <w:szCs w:val="24"/>
        </w:rPr>
        <w:t>ODLUKA O</w:t>
      </w:r>
      <w:r w:rsidRPr="008439E1">
        <w:rPr>
          <w:rFonts w:ascii="Arial" w:hAnsi="Arial" w:cs="Arial"/>
          <w:sz w:val="24"/>
          <w:szCs w:val="24"/>
        </w:rPr>
        <w:t xml:space="preserve"> </w:t>
      </w:r>
      <w:r w:rsidR="00A15687">
        <w:rPr>
          <w:rFonts w:ascii="Arial" w:hAnsi="Arial" w:cs="Arial"/>
          <w:sz w:val="24"/>
          <w:szCs w:val="24"/>
        </w:rPr>
        <w:t>USVAJANJU</w:t>
      </w:r>
      <w:r w:rsidRPr="008439E1">
        <w:rPr>
          <w:rFonts w:ascii="Arial" w:hAnsi="Arial" w:cs="Arial"/>
          <w:sz w:val="24"/>
          <w:szCs w:val="24"/>
        </w:rPr>
        <w:t xml:space="preserve"> I STUPANJU NA SNAGU PLANA INTEGRITETA</w:t>
      </w:r>
    </w:p>
    <w:p w:rsidR="006E2C05" w:rsidRPr="008439E1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E2C05" w:rsidRPr="008439E1" w:rsidRDefault="006E2C05" w:rsidP="006E2C05">
      <w:pPr>
        <w:pStyle w:val="Title"/>
        <w:spacing w:before="60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E2C05" w:rsidRPr="008439E1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6E2C05" w:rsidRPr="008439E1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6E2C05" w:rsidRPr="008439E1" w:rsidRDefault="006E2C05" w:rsidP="006E2C05">
      <w:pPr>
        <w:pStyle w:val="Title"/>
        <w:spacing w:before="60"/>
        <w:jc w:val="both"/>
        <w:rPr>
          <w:rFonts w:ascii="Arial" w:hAnsi="Arial" w:cs="Arial"/>
          <w:sz w:val="24"/>
          <w:szCs w:val="24"/>
        </w:rPr>
      </w:pPr>
    </w:p>
    <w:p w:rsidR="006E2C05" w:rsidRPr="008439E1" w:rsidRDefault="006E2C05" w:rsidP="006E2C05">
      <w:pPr>
        <w:rPr>
          <w:rFonts w:ascii="Arial" w:hAnsi="Arial" w:cs="Arial"/>
        </w:rPr>
      </w:pPr>
      <w:r w:rsidRPr="008439E1">
        <w:rPr>
          <w:rFonts w:ascii="Arial" w:hAnsi="Arial" w:cs="Arial"/>
        </w:rPr>
        <w:t>Crna Gora</w:t>
      </w:r>
    </w:p>
    <w:p w:rsidR="006E2C05" w:rsidRPr="008439E1" w:rsidRDefault="001F7174" w:rsidP="006E2C05">
      <w:pPr>
        <w:rPr>
          <w:rFonts w:ascii="Arial" w:hAnsi="Arial" w:cs="Arial"/>
        </w:rPr>
      </w:pPr>
      <w:r>
        <w:rPr>
          <w:rFonts w:ascii="Arial" w:hAnsi="Arial" w:cs="Arial"/>
        </w:rPr>
        <w:t>Turistička organizacija opštine Tivat</w:t>
      </w:r>
    </w:p>
    <w:p w:rsidR="006E2C05" w:rsidRPr="008439E1" w:rsidRDefault="006E2C05" w:rsidP="006E2C05">
      <w:pPr>
        <w:rPr>
          <w:rFonts w:ascii="Arial" w:hAnsi="Arial" w:cs="Arial"/>
        </w:rPr>
      </w:pPr>
      <w:r w:rsidRPr="008439E1">
        <w:rPr>
          <w:rFonts w:ascii="Arial" w:hAnsi="Arial" w:cs="Arial"/>
        </w:rPr>
        <w:t>Broj: 01-</w:t>
      </w:r>
      <w:r w:rsidR="00CE203B">
        <w:rPr>
          <w:rFonts w:ascii="Arial" w:hAnsi="Arial" w:cs="Arial"/>
        </w:rPr>
        <w:t>43/16</w:t>
      </w:r>
      <w:r w:rsidRPr="008439E1">
        <w:rPr>
          <w:rFonts w:ascii="Arial" w:hAnsi="Arial" w:cs="Arial"/>
        </w:rPr>
        <w:tab/>
      </w:r>
      <w:r w:rsidRPr="008439E1">
        <w:rPr>
          <w:rFonts w:ascii="Arial" w:hAnsi="Arial" w:cs="Arial"/>
        </w:rPr>
        <w:tab/>
      </w:r>
      <w:r w:rsidRPr="008439E1">
        <w:rPr>
          <w:rFonts w:ascii="Arial" w:hAnsi="Arial" w:cs="Arial"/>
        </w:rPr>
        <w:tab/>
      </w:r>
      <w:r w:rsidRPr="008439E1">
        <w:rPr>
          <w:rFonts w:ascii="Arial" w:hAnsi="Arial" w:cs="Arial"/>
        </w:rPr>
        <w:tab/>
      </w:r>
      <w:r w:rsidRPr="008439E1">
        <w:rPr>
          <w:rFonts w:ascii="Arial" w:hAnsi="Arial" w:cs="Arial"/>
        </w:rPr>
        <w:tab/>
      </w:r>
      <w:r w:rsidRPr="008439E1">
        <w:rPr>
          <w:rFonts w:ascii="Arial" w:hAnsi="Arial" w:cs="Arial"/>
        </w:rPr>
        <w:tab/>
      </w:r>
    </w:p>
    <w:p w:rsidR="006E2C05" w:rsidRPr="008439E1" w:rsidRDefault="001F7174" w:rsidP="006E2C05">
      <w:pPr>
        <w:rPr>
          <w:rFonts w:ascii="Arial" w:hAnsi="Arial" w:cs="Arial"/>
        </w:rPr>
      </w:pPr>
      <w:r>
        <w:rPr>
          <w:rFonts w:ascii="Arial" w:hAnsi="Arial" w:cs="Arial"/>
        </w:rPr>
        <w:t>Tivat</w:t>
      </w:r>
      <w:r w:rsidR="006E2C05" w:rsidRPr="008439E1">
        <w:rPr>
          <w:rFonts w:ascii="Arial" w:hAnsi="Arial" w:cs="Arial"/>
        </w:rPr>
        <w:t>,</w:t>
      </w:r>
      <w:r w:rsidR="00CE203B">
        <w:rPr>
          <w:rFonts w:ascii="Arial" w:hAnsi="Arial" w:cs="Arial"/>
        </w:rPr>
        <w:t xml:space="preserve"> 30.03.</w:t>
      </w:r>
      <w:r w:rsidR="006E2C05" w:rsidRPr="008439E1">
        <w:rPr>
          <w:rFonts w:ascii="Arial" w:hAnsi="Arial" w:cs="Arial"/>
        </w:rPr>
        <w:t>2016. godine</w:t>
      </w:r>
    </w:p>
    <w:p w:rsidR="006E2C05" w:rsidRPr="008439E1" w:rsidRDefault="006E2C05" w:rsidP="006E2C05">
      <w:pPr>
        <w:rPr>
          <w:rFonts w:ascii="Arial" w:hAnsi="Arial" w:cs="Arial"/>
        </w:rPr>
      </w:pPr>
    </w:p>
    <w:p w:rsidR="006E2C05" w:rsidRPr="008439E1" w:rsidRDefault="006E2C05" w:rsidP="006E2C05">
      <w:pPr>
        <w:jc w:val="both"/>
        <w:rPr>
          <w:rFonts w:ascii="Arial" w:hAnsi="Arial" w:cs="Arial"/>
        </w:rPr>
      </w:pPr>
      <w:r w:rsidRPr="008439E1">
        <w:rPr>
          <w:rFonts w:ascii="Arial" w:hAnsi="Arial" w:cs="Arial"/>
        </w:rPr>
        <w:t xml:space="preserve">Na osnovu člana 71 stav 1 Zakona o sprječavanju korupcije ("Sl. list Crne Gore", br. 53/14), </w:t>
      </w:r>
      <w:r w:rsidR="00DC56DB">
        <w:rPr>
          <w:rFonts w:ascii="Arial" w:hAnsi="Arial" w:cs="Arial"/>
        </w:rPr>
        <w:t>direktor Stručne službe</w:t>
      </w:r>
      <w:r w:rsidRPr="008439E1">
        <w:rPr>
          <w:rFonts w:ascii="Arial" w:hAnsi="Arial" w:cs="Arial"/>
        </w:rPr>
        <w:t>, donosi</w:t>
      </w:r>
    </w:p>
    <w:p w:rsidR="006E2C05" w:rsidRPr="008439E1" w:rsidRDefault="006E2C05" w:rsidP="006E2C05">
      <w:pPr>
        <w:jc w:val="both"/>
        <w:rPr>
          <w:rFonts w:ascii="Arial" w:hAnsi="Arial" w:cs="Arial"/>
        </w:rPr>
      </w:pPr>
    </w:p>
    <w:p w:rsidR="006E2C05" w:rsidRPr="008439E1" w:rsidRDefault="006E2C05" w:rsidP="00795E0E">
      <w:pPr>
        <w:jc w:val="center"/>
        <w:rPr>
          <w:rFonts w:ascii="Arial" w:hAnsi="Arial" w:cs="Arial"/>
          <w:b/>
          <w:bCs/>
        </w:rPr>
      </w:pPr>
      <w:r w:rsidRPr="008439E1">
        <w:rPr>
          <w:rFonts w:ascii="Arial" w:hAnsi="Arial" w:cs="Arial"/>
          <w:b/>
          <w:bCs/>
        </w:rPr>
        <w:t>ODLUKU</w:t>
      </w:r>
    </w:p>
    <w:p w:rsidR="006E2C05" w:rsidRPr="008439E1" w:rsidRDefault="006E2C05" w:rsidP="006E2C05">
      <w:pPr>
        <w:ind w:firstLine="720"/>
        <w:jc w:val="both"/>
        <w:rPr>
          <w:rFonts w:ascii="Arial" w:hAnsi="Arial" w:cs="Arial"/>
        </w:rPr>
      </w:pPr>
    </w:p>
    <w:p w:rsidR="006E2C05" w:rsidRPr="008439E1" w:rsidRDefault="006E2C05" w:rsidP="006E2C05">
      <w:pPr>
        <w:ind w:firstLine="720"/>
        <w:jc w:val="both"/>
        <w:rPr>
          <w:rFonts w:ascii="Arial" w:hAnsi="Arial" w:cs="Arial"/>
        </w:rPr>
      </w:pPr>
      <w:r w:rsidRPr="008439E1">
        <w:rPr>
          <w:rFonts w:ascii="Arial" w:hAnsi="Arial" w:cs="Arial"/>
        </w:rPr>
        <w:t>1)</w:t>
      </w:r>
      <w:r w:rsidRPr="008439E1">
        <w:rPr>
          <w:rFonts w:ascii="Arial" w:hAnsi="Arial" w:cs="Arial"/>
          <w:bCs/>
        </w:rPr>
        <w:t xml:space="preserve"> Usvaja se i stupa </w:t>
      </w:r>
      <w:r w:rsidRPr="00A15687">
        <w:rPr>
          <w:rFonts w:ascii="Arial" w:hAnsi="Arial" w:cs="Arial"/>
          <w:bCs/>
        </w:rPr>
        <w:t xml:space="preserve">na </w:t>
      </w:r>
      <w:r w:rsidRPr="008439E1">
        <w:rPr>
          <w:rFonts w:ascii="Arial" w:hAnsi="Arial" w:cs="Arial"/>
          <w:bCs/>
        </w:rPr>
        <w:t>snagu Plan</w:t>
      </w:r>
      <w:r w:rsidR="001F7174">
        <w:rPr>
          <w:rFonts w:ascii="Arial" w:hAnsi="Arial" w:cs="Arial"/>
          <w:bCs/>
        </w:rPr>
        <w:t xml:space="preserve"> integriteta Turističke organizacije opštine Tivat </w:t>
      </w:r>
    </w:p>
    <w:p w:rsidR="006E2C05" w:rsidRPr="008439E1" w:rsidRDefault="006E2C05" w:rsidP="006E2C05">
      <w:pPr>
        <w:ind w:firstLine="720"/>
        <w:jc w:val="both"/>
        <w:rPr>
          <w:rFonts w:ascii="Arial" w:hAnsi="Arial" w:cs="Arial"/>
        </w:rPr>
      </w:pPr>
      <w:r w:rsidRPr="008439E1">
        <w:rPr>
          <w:rFonts w:ascii="Arial" w:hAnsi="Arial" w:cs="Arial"/>
        </w:rPr>
        <w:t xml:space="preserve">2) Zadužuje se </w:t>
      </w:r>
      <w:r w:rsidR="00795E0E">
        <w:rPr>
          <w:rFonts w:ascii="Arial" w:hAnsi="Arial" w:cs="Arial"/>
        </w:rPr>
        <w:t>m</w:t>
      </w:r>
      <w:r w:rsidRPr="008439E1">
        <w:rPr>
          <w:rFonts w:ascii="Arial" w:hAnsi="Arial" w:cs="Arial"/>
        </w:rPr>
        <w:t>enadžer integrite</w:t>
      </w:r>
      <w:r w:rsidR="00C9503F">
        <w:rPr>
          <w:rFonts w:ascii="Arial" w:hAnsi="Arial" w:cs="Arial"/>
        </w:rPr>
        <w:t>ta</w:t>
      </w:r>
      <w:r w:rsidR="00607906">
        <w:rPr>
          <w:rFonts w:ascii="Arial" w:hAnsi="Arial" w:cs="Arial"/>
        </w:rPr>
        <w:t xml:space="preserve"> da najmanje jednom godišnje</w:t>
      </w:r>
      <w:r w:rsidRPr="008439E1">
        <w:rPr>
          <w:rFonts w:ascii="Arial" w:hAnsi="Arial" w:cs="Arial"/>
        </w:rPr>
        <w:t xml:space="preserve"> podnese pisani izvještaj o realizaciji mjera iz plana integriteta. </w:t>
      </w:r>
    </w:p>
    <w:p w:rsidR="006E2C05" w:rsidRPr="008439E1" w:rsidRDefault="006E2C05" w:rsidP="006E2C05">
      <w:pPr>
        <w:ind w:firstLine="720"/>
        <w:jc w:val="both"/>
        <w:rPr>
          <w:rFonts w:ascii="Arial" w:hAnsi="Arial" w:cs="Arial"/>
        </w:rPr>
      </w:pPr>
      <w:r w:rsidRPr="008439E1">
        <w:rPr>
          <w:rFonts w:ascii="Arial" w:hAnsi="Arial" w:cs="Arial"/>
        </w:rPr>
        <w:t xml:space="preserve">3) Zadužuju se svi zaposleni u organu vlasti da na zahtjev </w:t>
      </w:r>
      <w:r w:rsidR="00795E0E">
        <w:rPr>
          <w:rFonts w:ascii="Arial" w:hAnsi="Arial" w:cs="Arial"/>
        </w:rPr>
        <w:t>m</w:t>
      </w:r>
      <w:r w:rsidR="00607906">
        <w:rPr>
          <w:rFonts w:ascii="Arial" w:hAnsi="Arial" w:cs="Arial"/>
        </w:rPr>
        <w:t>enadžera integriteta</w:t>
      </w:r>
      <w:r w:rsidRPr="008439E1">
        <w:rPr>
          <w:rFonts w:ascii="Arial" w:hAnsi="Arial" w:cs="Arial"/>
        </w:rPr>
        <w:t xml:space="preserve"> dostave sve potrebne informacije i dokumenta, neophodna za efikasno sprovođenje plana integriteta.</w:t>
      </w:r>
    </w:p>
    <w:p w:rsidR="006E2C05" w:rsidRPr="008439E1" w:rsidRDefault="006E2C05" w:rsidP="006E2C05">
      <w:pPr>
        <w:jc w:val="both"/>
        <w:rPr>
          <w:rFonts w:ascii="Arial" w:hAnsi="Arial" w:cs="Arial"/>
        </w:rPr>
      </w:pPr>
    </w:p>
    <w:p w:rsidR="006E2C05" w:rsidRPr="008439E1" w:rsidRDefault="006E2C05" w:rsidP="00795E0E">
      <w:pPr>
        <w:jc w:val="center"/>
        <w:rPr>
          <w:rFonts w:ascii="Arial" w:hAnsi="Arial" w:cs="Arial"/>
          <w:b/>
          <w:bCs/>
        </w:rPr>
      </w:pPr>
      <w:r w:rsidRPr="008439E1">
        <w:rPr>
          <w:rFonts w:ascii="Arial" w:hAnsi="Arial" w:cs="Arial"/>
          <w:b/>
          <w:bCs/>
        </w:rPr>
        <w:t>Obrazloženje</w:t>
      </w:r>
    </w:p>
    <w:p w:rsidR="006E2C05" w:rsidRPr="008439E1" w:rsidRDefault="006E2C05" w:rsidP="006E2C05">
      <w:pPr>
        <w:ind w:left="3600"/>
        <w:jc w:val="both"/>
        <w:rPr>
          <w:rFonts w:ascii="Arial" w:hAnsi="Arial" w:cs="Arial"/>
        </w:rPr>
      </w:pPr>
    </w:p>
    <w:p w:rsidR="006E2C05" w:rsidRPr="005B3DE9" w:rsidRDefault="006E2C05" w:rsidP="006E2C05">
      <w:pPr>
        <w:ind w:right="-486" w:firstLine="720"/>
        <w:jc w:val="both"/>
        <w:rPr>
          <w:rFonts w:ascii="Arial" w:hAnsi="Arial" w:cs="Arial"/>
        </w:rPr>
      </w:pPr>
      <w:r w:rsidRPr="005B3DE9">
        <w:rPr>
          <w:rFonts w:ascii="Arial" w:hAnsi="Arial" w:cs="Arial"/>
        </w:rPr>
        <w:t xml:space="preserve">Zakonom o sprječavanju korupcije ("Sl. list Crne Gore", br. 53/14) uvedena je obaveza donošenja planova integriteta za sve organe vlasti, u skladu sa </w:t>
      </w:r>
      <w:r w:rsidR="005B3DE9" w:rsidRPr="005B3DE9">
        <w:rPr>
          <w:rFonts w:ascii="Arial" w:hAnsi="Arial" w:cs="Arial"/>
        </w:rPr>
        <w:t>P</w:t>
      </w:r>
      <w:r w:rsidRPr="006F4E1D">
        <w:rPr>
          <w:rFonts w:ascii="Arial" w:hAnsi="Arial" w:cs="Arial"/>
        </w:rPr>
        <w:t>ravilima za izradu i sprovođenje plana integriteta</w:t>
      </w:r>
      <w:r w:rsidR="00607906">
        <w:rPr>
          <w:rFonts w:ascii="Arial" w:hAnsi="Arial" w:cs="Arial"/>
        </w:rPr>
        <w:t>,</w:t>
      </w:r>
      <w:r w:rsidRPr="006F4E1D">
        <w:rPr>
          <w:rFonts w:ascii="Arial" w:hAnsi="Arial" w:cs="Arial"/>
        </w:rPr>
        <w:t xml:space="preserve"> koja donosi Agencija</w:t>
      </w:r>
      <w:r w:rsidR="00795E0E" w:rsidRPr="001271FD">
        <w:rPr>
          <w:rFonts w:ascii="Arial" w:hAnsi="Arial" w:cs="Arial"/>
        </w:rPr>
        <w:t xml:space="preserve"> za sprječavanje</w:t>
      </w:r>
      <w:r w:rsidRPr="00B36F65">
        <w:rPr>
          <w:rFonts w:ascii="Arial" w:hAnsi="Arial" w:cs="Arial"/>
        </w:rPr>
        <w:t xml:space="preserve"> korupcije. S</w:t>
      </w:r>
      <w:r w:rsidR="00795E0E" w:rsidRPr="00965057">
        <w:rPr>
          <w:rFonts w:ascii="Arial" w:hAnsi="Arial" w:cs="Arial"/>
        </w:rPr>
        <w:t xml:space="preserve"> </w:t>
      </w:r>
      <w:r w:rsidRPr="00965057">
        <w:rPr>
          <w:rFonts w:ascii="Arial" w:hAnsi="Arial" w:cs="Arial"/>
        </w:rPr>
        <w:t>tim u vezi</w:t>
      </w:r>
      <w:r w:rsidR="00607906">
        <w:rPr>
          <w:rFonts w:ascii="Arial" w:hAnsi="Arial" w:cs="Arial"/>
        </w:rPr>
        <w:t>,</w:t>
      </w:r>
      <w:r w:rsidR="00795E0E" w:rsidRPr="00965057">
        <w:rPr>
          <w:rFonts w:ascii="Arial" w:hAnsi="Arial" w:cs="Arial"/>
        </w:rPr>
        <w:t xml:space="preserve"> Rješenjem</w:t>
      </w:r>
      <w:r w:rsidR="00CE203B">
        <w:rPr>
          <w:rFonts w:ascii="Arial" w:hAnsi="Arial" w:cs="Arial"/>
        </w:rPr>
        <w:t xml:space="preserve"> br. 01-41/16</w:t>
      </w:r>
      <w:r w:rsidRPr="00965057">
        <w:rPr>
          <w:rFonts w:ascii="Arial" w:hAnsi="Arial" w:cs="Arial"/>
        </w:rPr>
        <w:t xml:space="preserve"> formirana je radna grupa za pripremu i izradu plana integriteta, ko</w:t>
      </w:r>
      <w:r w:rsidR="00CE203B">
        <w:rPr>
          <w:rFonts w:ascii="Arial" w:hAnsi="Arial" w:cs="Arial"/>
        </w:rPr>
        <w:t xml:space="preserve">ja je u kontinuitetu radila od 22.03. </w:t>
      </w:r>
      <w:r w:rsidRPr="00965057">
        <w:rPr>
          <w:rFonts w:ascii="Arial" w:hAnsi="Arial" w:cs="Arial"/>
        </w:rPr>
        <w:t>do</w:t>
      </w:r>
      <w:r w:rsidR="00CE203B">
        <w:rPr>
          <w:rFonts w:ascii="Arial" w:hAnsi="Arial" w:cs="Arial"/>
        </w:rPr>
        <w:t xml:space="preserve"> 28.03.2016. godine</w:t>
      </w:r>
      <w:r w:rsidRPr="00965057">
        <w:rPr>
          <w:rFonts w:ascii="Arial" w:hAnsi="Arial" w:cs="Arial"/>
        </w:rPr>
        <w:t xml:space="preserve"> i koja je pripremila i </w:t>
      </w:r>
      <w:r w:rsidR="002378EF" w:rsidRPr="005B3DE9">
        <w:rPr>
          <w:rFonts w:ascii="Arial" w:hAnsi="Arial" w:cs="Arial"/>
        </w:rPr>
        <w:t xml:space="preserve">starješini, odnosno odgovornom licu u organu vlasti </w:t>
      </w:r>
      <w:r w:rsidRPr="005B3DE9">
        <w:rPr>
          <w:rFonts w:ascii="Arial" w:hAnsi="Arial" w:cs="Arial"/>
        </w:rPr>
        <w:t>dostavila na odobravanje i usvajanje pr</w:t>
      </w:r>
      <w:r w:rsidR="00965057">
        <w:rPr>
          <w:rFonts w:ascii="Arial" w:hAnsi="Arial" w:cs="Arial"/>
        </w:rPr>
        <w:t>ij</w:t>
      </w:r>
      <w:r w:rsidRPr="005B3DE9">
        <w:rPr>
          <w:rFonts w:ascii="Arial" w:hAnsi="Arial" w:cs="Arial"/>
        </w:rPr>
        <w:t>edlog Plana integriteta, i koji je u cijelosti prihvaćen.</w:t>
      </w:r>
    </w:p>
    <w:p w:rsidR="006E2C05" w:rsidRPr="008439E1" w:rsidRDefault="006E2C05" w:rsidP="006E2C05">
      <w:pPr>
        <w:ind w:firstLine="720"/>
        <w:jc w:val="both"/>
        <w:rPr>
          <w:rFonts w:ascii="Arial" w:hAnsi="Arial" w:cs="Arial"/>
        </w:rPr>
      </w:pPr>
      <w:r w:rsidRPr="008439E1">
        <w:rPr>
          <w:rFonts w:ascii="Arial" w:hAnsi="Arial" w:cs="Arial"/>
        </w:rPr>
        <w:t>Na osnovu izloženog riješeno je kao u dispozitivu ove odluke.</w:t>
      </w:r>
    </w:p>
    <w:p w:rsidR="006E2C05" w:rsidRPr="008439E1" w:rsidRDefault="006E2C05" w:rsidP="006E2C05">
      <w:pPr>
        <w:ind w:firstLine="720"/>
        <w:jc w:val="both"/>
        <w:rPr>
          <w:rFonts w:ascii="Arial" w:hAnsi="Arial" w:cs="Arial"/>
        </w:rPr>
      </w:pPr>
      <w:r w:rsidRPr="008439E1">
        <w:rPr>
          <w:rFonts w:ascii="Arial" w:hAnsi="Arial" w:cs="Arial"/>
        </w:rPr>
        <w:lastRenderedPageBreak/>
        <w:t>Odluka stupa na snagu danom donošenja.</w:t>
      </w:r>
    </w:p>
    <w:p w:rsidR="006E2C05" w:rsidRPr="008439E1" w:rsidRDefault="006E2C05" w:rsidP="006E2C05">
      <w:pPr>
        <w:jc w:val="both"/>
        <w:rPr>
          <w:rFonts w:ascii="Arial" w:hAnsi="Arial" w:cs="Arial"/>
        </w:rPr>
      </w:pPr>
    </w:p>
    <w:p w:rsidR="006E2C05" w:rsidRPr="008439E1" w:rsidRDefault="006E2C05" w:rsidP="006E2C05">
      <w:pPr>
        <w:jc w:val="both"/>
        <w:rPr>
          <w:rFonts w:ascii="Arial" w:hAnsi="Arial" w:cs="Arial"/>
          <w:b/>
          <w:bCs/>
        </w:rPr>
      </w:pPr>
      <w:r w:rsidRPr="008439E1">
        <w:rPr>
          <w:rFonts w:ascii="Arial" w:hAnsi="Arial" w:cs="Arial"/>
          <w:b/>
          <w:bCs/>
        </w:rPr>
        <w:t>PRAVNA POUKA</w:t>
      </w:r>
      <w:r w:rsidRPr="008439E1">
        <w:rPr>
          <w:rFonts w:ascii="Arial" w:hAnsi="Arial" w:cs="Arial"/>
        </w:rPr>
        <w:t xml:space="preserve">: Protiv ove odluke može se izjaviti žalba nadležnoj Komisiji za žalbe u roku od 8 dana od dana objave iste. </w:t>
      </w:r>
      <w:r w:rsidRPr="008439E1">
        <w:rPr>
          <w:rFonts w:ascii="Arial" w:hAnsi="Arial" w:cs="Arial"/>
        </w:rPr>
        <w:tab/>
      </w:r>
      <w:r w:rsidRPr="008439E1">
        <w:rPr>
          <w:rFonts w:ascii="Arial" w:hAnsi="Arial" w:cs="Arial"/>
        </w:rPr>
        <w:tab/>
      </w:r>
      <w:r w:rsidRPr="008439E1">
        <w:rPr>
          <w:rFonts w:ascii="Arial" w:hAnsi="Arial" w:cs="Arial"/>
        </w:rPr>
        <w:tab/>
        <w:t xml:space="preserve">        </w:t>
      </w:r>
      <w:r w:rsidRPr="008439E1">
        <w:rPr>
          <w:rFonts w:ascii="Arial" w:hAnsi="Arial" w:cs="Arial"/>
        </w:rPr>
        <w:tab/>
      </w:r>
      <w:r w:rsidRPr="008439E1">
        <w:rPr>
          <w:rFonts w:ascii="Arial" w:hAnsi="Arial" w:cs="Arial"/>
        </w:rPr>
        <w:tab/>
        <w:t xml:space="preserve">      </w:t>
      </w:r>
    </w:p>
    <w:p w:rsidR="006E2C05" w:rsidRPr="008439E1" w:rsidRDefault="006E2C05" w:rsidP="006E2C05">
      <w:pPr>
        <w:jc w:val="right"/>
        <w:rPr>
          <w:rFonts w:ascii="Arial" w:hAnsi="Arial" w:cs="Arial"/>
          <w:b/>
          <w:bCs/>
        </w:rPr>
      </w:pPr>
    </w:p>
    <w:p w:rsidR="006E2C05" w:rsidRPr="008439E1" w:rsidRDefault="00AF46C4" w:rsidP="006E2C05">
      <w:pPr>
        <w:jc w:val="right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DIREKTOR STRUČNE SLUŽBE</w:t>
      </w:r>
    </w:p>
    <w:p w:rsidR="006E2C05" w:rsidRPr="008439E1" w:rsidRDefault="006E2C05" w:rsidP="006E2C05">
      <w:pPr>
        <w:jc w:val="both"/>
        <w:rPr>
          <w:rFonts w:ascii="Arial" w:hAnsi="Arial" w:cs="Arial"/>
          <w:b/>
          <w:bCs/>
        </w:rPr>
      </w:pPr>
      <w:r w:rsidRPr="008439E1">
        <w:rPr>
          <w:rFonts w:ascii="Arial" w:hAnsi="Arial" w:cs="Arial"/>
          <w:b/>
          <w:bCs/>
        </w:rPr>
        <w:tab/>
      </w:r>
      <w:r w:rsidRPr="008439E1">
        <w:rPr>
          <w:rFonts w:ascii="Arial" w:hAnsi="Arial" w:cs="Arial"/>
          <w:b/>
          <w:bCs/>
        </w:rPr>
        <w:tab/>
      </w:r>
      <w:r w:rsidRPr="008439E1">
        <w:rPr>
          <w:rFonts w:ascii="Arial" w:hAnsi="Arial" w:cs="Arial"/>
          <w:b/>
          <w:bCs/>
        </w:rPr>
        <w:tab/>
      </w:r>
      <w:r w:rsidRPr="008439E1">
        <w:rPr>
          <w:rFonts w:ascii="Arial" w:hAnsi="Arial" w:cs="Arial"/>
          <w:b/>
          <w:bCs/>
        </w:rPr>
        <w:tab/>
      </w:r>
      <w:r w:rsidRPr="008439E1">
        <w:rPr>
          <w:rFonts w:ascii="Arial" w:hAnsi="Arial" w:cs="Arial"/>
          <w:b/>
          <w:bCs/>
        </w:rPr>
        <w:tab/>
        <w:t xml:space="preserve">    </w:t>
      </w:r>
    </w:p>
    <w:p w:rsidR="006E2C05" w:rsidRPr="008439E1" w:rsidRDefault="006E2C05" w:rsidP="006E2C05">
      <w:pPr>
        <w:jc w:val="both"/>
        <w:rPr>
          <w:rFonts w:ascii="Arial" w:hAnsi="Arial" w:cs="Arial"/>
        </w:rPr>
      </w:pPr>
      <w:r w:rsidRPr="008439E1">
        <w:rPr>
          <w:rFonts w:ascii="Arial" w:hAnsi="Arial" w:cs="Arial"/>
        </w:rPr>
        <w:t>DOSTAVLJENO:</w:t>
      </w:r>
      <w:r w:rsidRPr="008439E1">
        <w:rPr>
          <w:rFonts w:ascii="Arial" w:hAnsi="Arial" w:cs="Arial"/>
        </w:rPr>
        <w:tab/>
      </w:r>
      <w:r w:rsidRPr="008439E1">
        <w:rPr>
          <w:rFonts w:ascii="Arial" w:hAnsi="Arial" w:cs="Arial"/>
        </w:rPr>
        <w:tab/>
      </w:r>
      <w:r w:rsidRPr="008439E1">
        <w:rPr>
          <w:rFonts w:ascii="Arial" w:hAnsi="Arial" w:cs="Arial"/>
        </w:rPr>
        <w:tab/>
      </w:r>
      <w:r w:rsidRPr="008439E1">
        <w:rPr>
          <w:rFonts w:ascii="Arial" w:hAnsi="Arial" w:cs="Arial"/>
        </w:rPr>
        <w:tab/>
      </w:r>
      <w:r w:rsidRPr="008439E1">
        <w:rPr>
          <w:rFonts w:ascii="Arial" w:hAnsi="Arial" w:cs="Arial"/>
        </w:rPr>
        <w:tab/>
      </w:r>
      <w:r w:rsidRPr="008439E1">
        <w:rPr>
          <w:rFonts w:ascii="Arial" w:hAnsi="Arial" w:cs="Arial"/>
        </w:rPr>
        <w:tab/>
      </w:r>
    </w:p>
    <w:p w:rsidR="006E2C05" w:rsidRPr="008439E1" w:rsidRDefault="006E2C05" w:rsidP="006E2C05">
      <w:pPr>
        <w:jc w:val="both"/>
        <w:rPr>
          <w:rFonts w:ascii="Arial" w:hAnsi="Arial" w:cs="Arial"/>
        </w:rPr>
      </w:pPr>
      <w:r w:rsidRPr="008439E1">
        <w:rPr>
          <w:rFonts w:ascii="Arial" w:hAnsi="Arial" w:cs="Arial"/>
        </w:rPr>
        <w:t>- na oglasnoj tabli</w:t>
      </w:r>
      <w:r w:rsidRPr="008439E1">
        <w:rPr>
          <w:rFonts w:ascii="Arial" w:hAnsi="Arial" w:cs="Arial"/>
        </w:rPr>
        <w:tab/>
      </w:r>
      <w:r w:rsidRPr="008439E1">
        <w:rPr>
          <w:rFonts w:ascii="Arial" w:hAnsi="Arial" w:cs="Arial"/>
        </w:rPr>
        <w:tab/>
      </w:r>
      <w:r w:rsidRPr="008439E1">
        <w:rPr>
          <w:rFonts w:ascii="Arial" w:hAnsi="Arial" w:cs="Arial"/>
        </w:rPr>
        <w:tab/>
      </w:r>
      <w:r w:rsidRPr="008439E1">
        <w:rPr>
          <w:rFonts w:ascii="Arial" w:hAnsi="Arial" w:cs="Arial"/>
        </w:rPr>
        <w:tab/>
      </w:r>
      <w:r w:rsidRPr="008439E1">
        <w:rPr>
          <w:rFonts w:ascii="Arial" w:hAnsi="Arial" w:cs="Arial"/>
        </w:rPr>
        <w:tab/>
      </w:r>
      <w:r w:rsidRPr="008439E1">
        <w:rPr>
          <w:rFonts w:ascii="Arial" w:hAnsi="Arial" w:cs="Arial"/>
        </w:rPr>
        <w:tab/>
      </w:r>
    </w:p>
    <w:p w:rsidR="006E2C05" w:rsidRPr="008439E1" w:rsidRDefault="006E2C05" w:rsidP="006E2C05">
      <w:pPr>
        <w:jc w:val="both"/>
      </w:pPr>
      <w:r w:rsidRPr="008439E1">
        <w:rPr>
          <w:rFonts w:ascii="Arial" w:hAnsi="Arial" w:cs="Arial"/>
        </w:rPr>
        <w:t>- a/a</w:t>
      </w:r>
    </w:p>
    <w:p w:rsidR="006E2C05" w:rsidRPr="008439E1" w:rsidRDefault="006E2C05" w:rsidP="009205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20526" w:rsidRPr="008439E1" w:rsidRDefault="00920526" w:rsidP="009205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20526" w:rsidRPr="008439E1" w:rsidRDefault="00920526" w:rsidP="009205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20526" w:rsidRPr="008439E1" w:rsidRDefault="00920526" w:rsidP="009205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20526" w:rsidRPr="008439E1" w:rsidRDefault="00920526" w:rsidP="0092052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439E1">
        <w:rPr>
          <w:rFonts w:ascii="Arial" w:eastAsia="Times New Roman" w:hAnsi="Arial" w:cs="Arial"/>
          <w:sz w:val="24"/>
          <w:szCs w:val="24"/>
        </w:rPr>
        <w:tab/>
      </w:r>
    </w:p>
    <w:p w:rsidR="00920526" w:rsidRPr="008439E1" w:rsidRDefault="00920526" w:rsidP="00920526">
      <w:pPr>
        <w:tabs>
          <w:tab w:val="left" w:pos="815"/>
        </w:tabs>
        <w:rPr>
          <w:rFonts w:ascii="Times New Roman" w:hAnsi="Times New Roman" w:cs="Times New Roman"/>
          <w:sz w:val="24"/>
          <w:szCs w:val="24"/>
        </w:rPr>
      </w:pPr>
    </w:p>
    <w:p w:rsidR="00920526" w:rsidRPr="008439E1" w:rsidRDefault="00920526" w:rsidP="0063401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20526" w:rsidRPr="008439E1" w:rsidSect="00273893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F8" w:rsidRDefault="00B950F8" w:rsidP="008D418D">
      <w:pPr>
        <w:spacing w:after="0" w:line="240" w:lineRule="auto"/>
      </w:pPr>
      <w:r>
        <w:separator/>
      </w:r>
    </w:p>
  </w:endnote>
  <w:endnote w:type="continuationSeparator" w:id="0">
    <w:p w:rsidR="00B950F8" w:rsidRDefault="00B950F8" w:rsidP="008D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2D" w:rsidRDefault="00575778">
    <w:pPr>
      <w:pStyle w:val="Footer"/>
      <w:jc w:val="right"/>
    </w:pPr>
    <w:fldSimple w:instr=" PAGE   \* MERGEFORMAT ">
      <w:r w:rsidR="00BC4CD8">
        <w:rPr>
          <w:noProof/>
        </w:rPr>
        <w:t>1</w:t>
      </w:r>
    </w:fldSimple>
  </w:p>
  <w:p w:rsidR="00C2382D" w:rsidRDefault="00C238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2D" w:rsidRDefault="00575778">
    <w:pPr>
      <w:pStyle w:val="Footer"/>
      <w:jc w:val="right"/>
    </w:pPr>
    <w:fldSimple w:instr=" PAGE   \* MERGEFORMAT ">
      <w:r w:rsidR="007A6C12">
        <w:rPr>
          <w:noProof/>
        </w:rPr>
        <w:t>1</w:t>
      </w:r>
    </w:fldSimple>
  </w:p>
  <w:p w:rsidR="00C2382D" w:rsidRDefault="00C2382D" w:rsidP="00C2382D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2D" w:rsidRDefault="00575778">
    <w:pPr>
      <w:pStyle w:val="Footer"/>
      <w:jc w:val="right"/>
    </w:pPr>
    <w:fldSimple w:instr=" PAGE   \* MERGEFORMAT ">
      <w:r w:rsidR="00541D38">
        <w:rPr>
          <w:noProof/>
        </w:rPr>
        <w:t>11</w:t>
      </w:r>
    </w:fldSimple>
  </w:p>
  <w:p w:rsidR="006E2C05" w:rsidRPr="00C2382D" w:rsidRDefault="006E2C05">
    <w:pPr>
      <w:pStyle w:val="Footer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2D" w:rsidRPr="00C2382D" w:rsidRDefault="00575778" w:rsidP="00C2382D">
    <w:pPr>
      <w:pStyle w:val="Footer"/>
      <w:jc w:val="right"/>
    </w:pPr>
    <w:fldSimple w:instr=" PAGE   \* MERGEFORMAT ">
      <w:r w:rsidR="00541D38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F8" w:rsidRDefault="00B950F8" w:rsidP="008D418D">
      <w:pPr>
        <w:spacing w:after="0" w:line="240" w:lineRule="auto"/>
      </w:pPr>
      <w:r>
        <w:separator/>
      </w:r>
    </w:p>
  </w:footnote>
  <w:footnote w:type="continuationSeparator" w:id="0">
    <w:p w:rsidR="00B950F8" w:rsidRDefault="00B950F8" w:rsidP="008D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05" w:rsidRDefault="00575778">
    <w:pPr>
      <w:pStyle w:val="Header"/>
    </w:pPr>
    <w:r>
      <w:rPr>
        <w:noProof/>
        <w:lang w:val="en-US"/>
      </w:rPr>
      <w:pict>
        <v:rect id="_x0000_s2049" style="position:absolute;margin-left:796.65pt;margin-top:280.95pt;width:45.5pt;height:25.95pt;z-index:251657728;mso-position-horizontal-relative:page;mso-position-vertical-relative:page" o:allowincell="f" stroked="f">
          <v:textbox style="mso-next-textbox:#_x0000_s2049">
            <w:txbxContent>
              <w:p w:rsidR="006E2C05" w:rsidRPr="00E54054" w:rsidRDefault="006E2C05" w:rsidP="0051582A"/>
            </w:txbxContent>
          </v:textbox>
          <w10:wrap anchorx="page" anchory="margin"/>
        </v:rect>
      </w:pict>
    </w:r>
  </w:p>
  <w:p w:rsidR="006E2C05" w:rsidRDefault="006E2C0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05" w:rsidRDefault="006E2C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27B"/>
    <w:multiLevelType w:val="hybridMultilevel"/>
    <w:tmpl w:val="7228E2E0"/>
    <w:lvl w:ilvl="0" w:tplc="04D0E052">
      <w:start w:val="1"/>
      <w:numFmt w:val="bullet"/>
      <w:lvlText w:val="­"/>
      <w:lvlJc w:val="left"/>
      <w:pPr>
        <w:ind w:left="720" w:hanging="360"/>
      </w:pPr>
      <w:rPr>
        <w:rFonts w:ascii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030E40"/>
    <w:multiLevelType w:val="hybridMultilevel"/>
    <w:tmpl w:val="E0E0738E"/>
    <w:lvl w:ilvl="0" w:tplc="135E576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ECB0EF9"/>
    <w:multiLevelType w:val="hybridMultilevel"/>
    <w:tmpl w:val="1C08D3AE"/>
    <w:lvl w:ilvl="0" w:tplc="135E57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BE38F9"/>
    <w:multiLevelType w:val="hybridMultilevel"/>
    <w:tmpl w:val="11B256C6"/>
    <w:lvl w:ilvl="0" w:tplc="135E576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A8A2154"/>
    <w:multiLevelType w:val="hybridMultilevel"/>
    <w:tmpl w:val="A948C3CC"/>
    <w:lvl w:ilvl="0" w:tplc="8C58A72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E076CF9"/>
    <w:multiLevelType w:val="hybridMultilevel"/>
    <w:tmpl w:val="BB52B674"/>
    <w:lvl w:ilvl="0" w:tplc="135E57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891737"/>
    <w:multiLevelType w:val="hybridMultilevel"/>
    <w:tmpl w:val="BC9A1082"/>
    <w:lvl w:ilvl="0" w:tplc="04D0E052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49F042A1"/>
    <w:multiLevelType w:val="hybridMultilevel"/>
    <w:tmpl w:val="D3A05630"/>
    <w:lvl w:ilvl="0" w:tplc="135E576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6BF6845"/>
    <w:multiLevelType w:val="hybridMultilevel"/>
    <w:tmpl w:val="684CAAA0"/>
    <w:lvl w:ilvl="0" w:tplc="D6BC9F5C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79E64588"/>
    <w:multiLevelType w:val="hybridMultilevel"/>
    <w:tmpl w:val="76CA86F2"/>
    <w:lvl w:ilvl="0" w:tplc="04D0E052">
      <w:start w:val="1"/>
      <w:numFmt w:val="bullet"/>
      <w:lvlText w:val="­"/>
      <w:lvlJc w:val="left"/>
      <w:pPr>
        <w:ind w:left="360" w:hanging="360"/>
      </w:pPr>
      <w:rPr>
        <w:rFonts w:ascii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2141"/>
    <w:rsid w:val="000105DC"/>
    <w:rsid w:val="00013A09"/>
    <w:rsid w:val="000155D1"/>
    <w:rsid w:val="000322AE"/>
    <w:rsid w:val="00041A02"/>
    <w:rsid w:val="00052B53"/>
    <w:rsid w:val="00053691"/>
    <w:rsid w:val="00062B03"/>
    <w:rsid w:val="000665B5"/>
    <w:rsid w:val="00070676"/>
    <w:rsid w:val="00070856"/>
    <w:rsid w:val="00074D46"/>
    <w:rsid w:val="00081FA7"/>
    <w:rsid w:val="000861A0"/>
    <w:rsid w:val="000A3518"/>
    <w:rsid w:val="000A71B7"/>
    <w:rsid w:val="000B0262"/>
    <w:rsid w:val="000C77FB"/>
    <w:rsid w:val="000E78DA"/>
    <w:rsid w:val="000F1ED3"/>
    <w:rsid w:val="000F551E"/>
    <w:rsid w:val="000F6DBE"/>
    <w:rsid w:val="00101303"/>
    <w:rsid w:val="00102244"/>
    <w:rsid w:val="00104D8B"/>
    <w:rsid w:val="00110818"/>
    <w:rsid w:val="00123384"/>
    <w:rsid w:val="00123446"/>
    <w:rsid w:val="001271FD"/>
    <w:rsid w:val="00132AAF"/>
    <w:rsid w:val="0015712E"/>
    <w:rsid w:val="001735CA"/>
    <w:rsid w:val="001841C8"/>
    <w:rsid w:val="0018744C"/>
    <w:rsid w:val="00190D2D"/>
    <w:rsid w:val="00190ECF"/>
    <w:rsid w:val="00191964"/>
    <w:rsid w:val="00197EF6"/>
    <w:rsid w:val="001B59E9"/>
    <w:rsid w:val="001D28A4"/>
    <w:rsid w:val="001D318E"/>
    <w:rsid w:val="001D3DD4"/>
    <w:rsid w:val="001E0AEA"/>
    <w:rsid w:val="001E2FAF"/>
    <w:rsid w:val="001E604C"/>
    <w:rsid w:val="001E7E7D"/>
    <w:rsid w:val="001E7E80"/>
    <w:rsid w:val="001F6869"/>
    <w:rsid w:val="001F7174"/>
    <w:rsid w:val="00207364"/>
    <w:rsid w:val="00215BDD"/>
    <w:rsid w:val="002202B5"/>
    <w:rsid w:val="00223763"/>
    <w:rsid w:val="00225CB0"/>
    <w:rsid w:val="002378EF"/>
    <w:rsid w:val="00252F2C"/>
    <w:rsid w:val="00264C20"/>
    <w:rsid w:val="00265C21"/>
    <w:rsid w:val="00266965"/>
    <w:rsid w:val="00273893"/>
    <w:rsid w:val="002823CB"/>
    <w:rsid w:val="002A43B8"/>
    <w:rsid w:val="002A684E"/>
    <w:rsid w:val="002A7F86"/>
    <w:rsid w:val="002B5845"/>
    <w:rsid w:val="002C6626"/>
    <w:rsid w:val="002E1A9C"/>
    <w:rsid w:val="002E5713"/>
    <w:rsid w:val="002F38A6"/>
    <w:rsid w:val="002F58F6"/>
    <w:rsid w:val="00310D61"/>
    <w:rsid w:val="00324F3B"/>
    <w:rsid w:val="00325150"/>
    <w:rsid w:val="00325C08"/>
    <w:rsid w:val="00327682"/>
    <w:rsid w:val="00334401"/>
    <w:rsid w:val="00343B4D"/>
    <w:rsid w:val="003447D3"/>
    <w:rsid w:val="003722F1"/>
    <w:rsid w:val="00372D1E"/>
    <w:rsid w:val="0037759E"/>
    <w:rsid w:val="00392249"/>
    <w:rsid w:val="00393F1C"/>
    <w:rsid w:val="00394471"/>
    <w:rsid w:val="00395B87"/>
    <w:rsid w:val="00397678"/>
    <w:rsid w:val="003A1C7F"/>
    <w:rsid w:val="003A3663"/>
    <w:rsid w:val="003A4072"/>
    <w:rsid w:val="003A4DEA"/>
    <w:rsid w:val="003A6304"/>
    <w:rsid w:val="003A7721"/>
    <w:rsid w:val="003B793F"/>
    <w:rsid w:val="003C0596"/>
    <w:rsid w:val="003C2F25"/>
    <w:rsid w:val="003D2DCB"/>
    <w:rsid w:val="003D67FA"/>
    <w:rsid w:val="003E4D4F"/>
    <w:rsid w:val="003F4758"/>
    <w:rsid w:val="003F7D2C"/>
    <w:rsid w:val="004154FC"/>
    <w:rsid w:val="0041706D"/>
    <w:rsid w:val="0042619F"/>
    <w:rsid w:val="00432A45"/>
    <w:rsid w:val="00437220"/>
    <w:rsid w:val="00443AE8"/>
    <w:rsid w:val="00443C8C"/>
    <w:rsid w:val="0044482C"/>
    <w:rsid w:val="0045126F"/>
    <w:rsid w:val="00452B7E"/>
    <w:rsid w:val="00454B8E"/>
    <w:rsid w:val="00457255"/>
    <w:rsid w:val="00457941"/>
    <w:rsid w:val="00470B7B"/>
    <w:rsid w:val="004945D1"/>
    <w:rsid w:val="004A02B9"/>
    <w:rsid w:val="004B3FB7"/>
    <w:rsid w:val="004B5C6E"/>
    <w:rsid w:val="004C0409"/>
    <w:rsid w:val="004C5EDD"/>
    <w:rsid w:val="004C651A"/>
    <w:rsid w:val="004D134F"/>
    <w:rsid w:val="004D416D"/>
    <w:rsid w:val="004F0F19"/>
    <w:rsid w:val="004F250D"/>
    <w:rsid w:val="004F5F61"/>
    <w:rsid w:val="004F7E4A"/>
    <w:rsid w:val="0050660D"/>
    <w:rsid w:val="00512EAF"/>
    <w:rsid w:val="0051582A"/>
    <w:rsid w:val="0051622F"/>
    <w:rsid w:val="00520AD8"/>
    <w:rsid w:val="00522FE7"/>
    <w:rsid w:val="00531726"/>
    <w:rsid w:val="0053310D"/>
    <w:rsid w:val="00541D38"/>
    <w:rsid w:val="005424B9"/>
    <w:rsid w:val="00551CCD"/>
    <w:rsid w:val="005529AE"/>
    <w:rsid w:val="00554273"/>
    <w:rsid w:val="00557B73"/>
    <w:rsid w:val="0057167A"/>
    <w:rsid w:val="00572141"/>
    <w:rsid w:val="00575778"/>
    <w:rsid w:val="00576ECA"/>
    <w:rsid w:val="005815A3"/>
    <w:rsid w:val="00591AFE"/>
    <w:rsid w:val="005A022D"/>
    <w:rsid w:val="005A1C90"/>
    <w:rsid w:val="005B3DE9"/>
    <w:rsid w:val="005B482E"/>
    <w:rsid w:val="005C2F3F"/>
    <w:rsid w:val="005C4F35"/>
    <w:rsid w:val="005C71CD"/>
    <w:rsid w:val="005D751E"/>
    <w:rsid w:val="005E27E9"/>
    <w:rsid w:val="005E5F0C"/>
    <w:rsid w:val="005F76E5"/>
    <w:rsid w:val="00605ABC"/>
    <w:rsid w:val="00607906"/>
    <w:rsid w:val="006176AD"/>
    <w:rsid w:val="0063401C"/>
    <w:rsid w:val="006349D2"/>
    <w:rsid w:val="00640333"/>
    <w:rsid w:val="00646EB3"/>
    <w:rsid w:val="00662F49"/>
    <w:rsid w:val="006819DD"/>
    <w:rsid w:val="00686811"/>
    <w:rsid w:val="00691824"/>
    <w:rsid w:val="006A6820"/>
    <w:rsid w:val="006A6C2B"/>
    <w:rsid w:val="006A752D"/>
    <w:rsid w:val="006A7C32"/>
    <w:rsid w:val="006B15B7"/>
    <w:rsid w:val="006B494C"/>
    <w:rsid w:val="006C0D02"/>
    <w:rsid w:val="006C68DD"/>
    <w:rsid w:val="006D2133"/>
    <w:rsid w:val="006E2C05"/>
    <w:rsid w:val="006F4E1D"/>
    <w:rsid w:val="006F7ADD"/>
    <w:rsid w:val="006F7D8F"/>
    <w:rsid w:val="007050CF"/>
    <w:rsid w:val="00705571"/>
    <w:rsid w:val="007126C9"/>
    <w:rsid w:val="00717BD1"/>
    <w:rsid w:val="00725DFC"/>
    <w:rsid w:val="00730BEA"/>
    <w:rsid w:val="00733ED3"/>
    <w:rsid w:val="00743CFC"/>
    <w:rsid w:val="00744439"/>
    <w:rsid w:val="007463D7"/>
    <w:rsid w:val="007478A6"/>
    <w:rsid w:val="007500F6"/>
    <w:rsid w:val="007578A9"/>
    <w:rsid w:val="00771ABD"/>
    <w:rsid w:val="00772459"/>
    <w:rsid w:val="00772A37"/>
    <w:rsid w:val="007821FD"/>
    <w:rsid w:val="00787AEC"/>
    <w:rsid w:val="00790B4B"/>
    <w:rsid w:val="007957B7"/>
    <w:rsid w:val="00795E0E"/>
    <w:rsid w:val="007A297C"/>
    <w:rsid w:val="007A6C12"/>
    <w:rsid w:val="007B2644"/>
    <w:rsid w:val="007C47E6"/>
    <w:rsid w:val="007D7A52"/>
    <w:rsid w:val="007E0CB5"/>
    <w:rsid w:val="007E0E70"/>
    <w:rsid w:val="007E50FE"/>
    <w:rsid w:val="007F185F"/>
    <w:rsid w:val="007F3F9D"/>
    <w:rsid w:val="0080396F"/>
    <w:rsid w:val="00806FEE"/>
    <w:rsid w:val="008075DE"/>
    <w:rsid w:val="0082474C"/>
    <w:rsid w:val="008439E1"/>
    <w:rsid w:val="008468F1"/>
    <w:rsid w:val="0085005E"/>
    <w:rsid w:val="00867B9C"/>
    <w:rsid w:val="00893246"/>
    <w:rsid w:val="00893A7F"/>
    <w:rsid w:val="00894519"/>
    <w:rsid w:val="008B7A8B"/>
    <w:rsid w:val="008C1F8C"/>
    <w:rsid w:val="008C6EFE"/>
    <w:rsid w:val="008D418D"/>
    <w:rsid w:val="008E022C"/>
    <w:rsid w:val="008E1606"/>
    <w:rsid w:val="008E4AF1"/>
    <w:rsid w:val="008E59DA"/>
    <w:rsid w:val="008E6700"/>
    <w:rsid w:val="008F1660"/>
    <w:rsid w:val="008F1B86"/>
    <w:rsid w:val="008F3D71"/>
    <w:rsid w:val="00917FD9"/>
    <w:rsid w:val="00920526"/>
    <w:rsid w:val="009222E5"/>
    <w:rsid w:val="00931D72"/>
    <w:rsid w:val="009356BC"/>
    <w:rsid w:val="00936B8A"/>
    <w:rsid w:val="00947ADE"/>
    <w:rsid w:val="00953FBE"/>
    <w:rsid w:val="00965057"/>
    <w:rsid w:val="009849E4"/>
    <w:rsid w:val="009904D5"/>
    <w:rsid w:val="00990AD8"/>
    <w:rsid w:val="0099498C"/>
    <w:rsid w:val="009A5B5A"/>
    <w:rsid w:val="009B2E6D"/>
    <w:rsid w:val="009C6869"/>
    <w:rsid w:val="009C6E80"/>
    <w:rsid w:val="009C73C5"/>
    <w:rsid w:val="009D1499"/>
    <w:rsid w:val="009D7250"/>
    <w:rsid w:val="009D7F7F"/>
    <w:rsid w:val="009E3917"/>
    <w:rsid w:val="009E7BF7"/>
    <w:rsid w:val="009F34FC"/>
    <w:rsid w:val="009F7267"/>
    <w:rsid w:val="00A035C3"/>
    <w:rsid w:val="00A04BDF"/>
    <w:rsid w:val="00A07831"/>
    <w:rsid w:val="00A109E6"/>
    <w:rsid w:val="00A11173"/>
    <w:rsid w:val="00A11775"/>
    <w:rsid w:val="00A15687"/>
    <w:rsid w:val="00A26998"/>
    <w:rsid w:val="00A26D04"/>
    <w:rsid w:val="00A271B1"/>
    <w:rsid w:val="00A3034F"/>
    <w:rsid w:val="00A32B98"/>
    <w:rsid w:val="00A340F2"/>
    <w:rsid w:val="00A3710A"/>
    <w:rsid w:val="00A378AF"/>
    <w:rsid w:val="00A6123D"/>
    <w:rsid w:val="00A64B6E"/>
    <w:rsid w:val="00A67F09"/>
    <w:rsid w:val="00A743EC"/>
    <w:rsid w:val="00A77DA9"/>
    <w:rsid w:val="00A8773D"/>
    <w:rsid w:val="00A92130"/>
    <w:rsid w:val="00A941E4"/>
    <w:rsid w:val="00AA2DA7"/>
    <w:rsid w:val="00AA6562"/>
    <w:rsid w:val="00AB047B"/>
    <w:rsid w:val="00AB0DDD"/>
    <w:rsid w:val="00AB2043"/>
    <w:rsid w:val="00AC35B4"/>
    <w:rsid w:val="00AC4C00"/>
    <w:rsid w:val="00AC607C"/>
    <w:rsid w:val="00AD0273"/>
    <w:rsid w:val="00AD5981"/>
    <w:rsid w:val="00AD5B16"/>
    <w:rsid w:val="00AE009B"/>
    <w:rsid w:val="00AE2A4E"/>
    <w:rsid w:val="00AE4160"/>
    <w:rsid w:val="00AE7770"/>
    <w:rsid w:val="00AF46C4"/>
    <w:rsid w:val="00AF6E5A"/>
    <w:rsid w:val="00B008DA"/>
    <w:rsid w:val="00B14C88"/>
    <w:rsid w:val="00B201FE"/>
    <w:rsid w:val="00B21C99"/>
    <w:rsid w:val="00B30337"/>
    <w:rsid w:val="00B36F65"/>
    <w:rsid w:val="00B401D4"/>
    <w:rsid w:val="00B45C33"/>
    <w:rsid w:val="00B545EC"/>
    <w:rsid w:val="00B54956"/>
    <w:rsid w:val="00B62616"/>
    <w:rsid w:val="00B85FC3"/>
    <w:rsid w:val="00B87987"/>
    <w:rsid w:val="00B87EEA"/>
    <w:rsid w:val="00B950F8"/>
    <w:rsid w:val="00B96398"/>
    <w:rsid w:val="00B973B5"/>
    <w:rsid w:val="00BA3498"/>
    <w:rsid w:val="00BB0E1D"/>
    <w:rsid w:val="00BB3E54"/>
    <w:rsid w:val="00BB7D7C"/>
    <w:rsid w:val="00BC4CD8"/>
    <w:rsid w:val="00BC6184"/>
    <w:rsid w:val="00BC7067"/>
    <w:rsid w:val="00BE020A"/>
    <w:rsid w:val="00BE04F1"/>
    <w:rsid w:val="00BE62A0"/>
    <w:rsid w:val="00BF0789"/>
    <w:rsid w:val="00C069BE"/>
    <w:rsid w:val="00C07395"/>
    <w:rsid w:val="00C13C2B"/>
    <w:rsid w:val="00C22E72"/>
    <w:rsid w:val="00C2382D"/>
    <w:rsid w:val="00C306C3"/>
    <w:rsid w:val="00C348AB"/>
    <w:rsid w:val="00C442A7"/>
    <w:rsid w:val="00C47331"/>
    <w:rsid w:val="00C56C09"/>
    <w:rsid w:val="00C56DAC"/>
    <w:rsid w:val="00C635E0"/>
    <w:rsid w:val="00C70B0E"/>
    <w:rsid w:val="00C77283"/>
    <w:rsid w:val="00C8750E"/>
    <w:rsid w:val="00C93EF3"/>
    <w:rsid w:val="00C94C18"/>
    <w:rsid w:val="00C9503F"/>
    <w:rsid w:val="00CA4735"/>
    <w:rsid w:val="00CA7614"/>
    <w:rsid w:val="00CA7D06"/>
    <w:rsid w:val="00CC4391"/>
    <w:rsid w:val="00CD5CBF"/>
    <w:rsid w:val="00CE1B17"/>
    <w:rsid w:val="00CE203B"/>
    <w:rsid w:val="00CF1274"/>
    <w:rsid w:val="00CF1765"/>
    <w:rsid w:val="00CF6C10"/>
    <w:rsid w:val="00D04F75"/>
    <w:rsid w:val="00D11D32"/>
    <w:rsid w:val="00D25C7A"/>
    <w:rsid w:val="00D334D2"/>
    <w:rsid w:val="00D350E7"/>
    <w:rsid w:val="00D42C65"/>
    <w:rsid w:val="00D475E7"/>
    <w:rsid w:val="00D61970"/>
    <w:rsid w:val="00D726F9"/>
    <w:rsid w:val="00D75A02"/>
    <w:rsid w:val="00D83154"/>
    <w:rsid w:val="00D965D4"/>
    <w:rsid w:val="00DA4366"/>
    <w:rsid w:val="00DB49DF"/>
    <w:rsid w:val="00DB5B0E"/>
    <w:rsid w:val="00DC56DB"/>
    <w:rsid w:val="00DD08A8"/>
    <w:rsid w:val="00DE72A8"/>
    <w:rsid w:val="00DF731F"/>
    <w:rsid w:val="00E07736"/>
    <w:rsid w:val="00E214A8"/>
    <w:rsid w:val="00E21D7C"/>
    <w:rsid w:val="00E33481"/>
    <w:rsid w:val="00E33CA0"/>
    <w:rsid w:val="00E46593"/>
    <w:rsid w:val="00E52AE9"/>
    <w:rsid w:val="00E54BFB"/>
    <w:rsid w:val="00E72F65"/>
    <w:rsid w:val="00E75630"/>
    <w:rsid w:val="00E758AF"/>
    <w:rsid w:val="00E75927"/>
    <w:rsid w:val="00E80E73"/>
    <w:rsid w:val="00E822FB"/>
    <w:rsid w:val="00E8406E"/>
    <w:rsid w:val="00E95E4B"/>
    <w:rsid w:val="00EA2339"/>
    <w:rsid w:val="00EA33CF"/>
    <w:rsid w:val="00EB1169"/>
    <w:rsid w:val="00EB426D"/>
    <w:rsid w:val="00EC594A"/>
    <w:rsid w:val="00ED16A9"/>
    <w:rsid w:val="00ED4B0B"/>
    <w:rsid w:val="00EE655F"/>
    <w:rsid w:val="00EE6718"/>
    <w:rsid w:val="00EE767E"/>
    <w:rsid w:val="00EF2D50"/>
    <w:rsid w:val="00EF44D1"/>
    <w:rsid w:val="00EF4B8E"/>
    <w:rsid w:val="00EF6E6E"/>
    <w:rsid w:val="00F03638"/>
    <w:rsid w:val="00F158EA"/>
    <w:rsid w:val="00F316B7"/>
    <w:rsid w:val="00F31A98"/>
    <w:rsid w:val="00F31CA9"/>
    <w:rsid w:val="00F366B4"/>
    <w:rsid w:val="00F54BA6"/>
    <w:rsid w:val="00F66311"/>
    <w:rsid w:val="00F72866"/>
    <w:rsid w:val="00F74D02"/>
    <w:rsid w:val="00F90AB9"/>
    <w:rsid w:val="00F910F5"/>
    <w:rsid w:val="00F92347"/>
    <w:rsid w:val="00F9307F"/>
    <w:rsid w:val="00FB3322"/>
    <w:rsid w:val="00FB54CA"/>
    <w:rsid w:val="00FC3FB3"/>
    <w:rsid w:val="00FF04D0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1"/>
    <w:pPr>
      <w:spacing w:after="200" w:line="276" w:lineRule="auto"/>
    </w:pPr>
    <w:rPr>
      <w:rFonts w:cs="Calibri"/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kseznama">
    <w:name w:val="Odstavek seznama"/>
    <w:basedOn w:val="Normal"/>
    <w:uiPriority w:val="99"/>
    <w:rsid w:val="00572141"/>
    <w:pPr>
      <w:ind w:left="720"/>
    </w:pPr>
  </w:style>
  <w:style w:type="character" w:customStyle="1" w:styleId="hps">
    <w:name w:val="hps"/>
    <w:basedOn w:val="DefaultParagraphFont"/>
    <w:uiPriority w:val="99"/>
    <w:rsid w:val="00572141"/>
  </w:style>
  <w:style w:type="paragraph" w:styleId="ListParagraph">
    <w:name w:val="List Paragraph"/>
    <w:basedOn w:val="Normal"/>
    <w:uiPriority w:val="99"/>
    <w:qFormat/>
    <w:rsid w:val="005721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D418D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sl-SI"/>
    </w:rPr>
  </w:style>
  <w:style w:type="character" w:customStyle="1" w:styleId="HeaderChar">
    <w:name w:val="Header Char"/>
    <w:link w:val="Header"/>
    <w:uiPriority w:val="99"/>
    <w:rsid w:val="008D418D"/>
    <w:rPr>
      <w:rFonts w:ascii="Calibri" w:eastAsia="Calibri" w:hAnsi="Calibri" w:cs="Calibri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8D418D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  <w:lang w:val="sl-SI"/>
    </w:rPr>
  </w:style>
  <w:style w:type="character" w:customStyle="1" w:styleId="FooterChar">
    <w:name w:val="Footer Char"/>
    <w:link w:val="Footer"/>
    <w:uiPriority w:val="99"/>
    <w:rsid w:val="008D418D"/>
    <w:rPr>
      <w:rFonts w:ascii="Calibri" w:eastAsia="Calibri" w:hAnsi="Calibri" w:cs="Calibri"/>
      <w:lang w:val="sl-SI"/>
    </w:rPr>
  </w:style>
  <w:style w:type="paragraph" w:styleId="Title">
    <w:name w:val="Title"/>
    <w:basedOn w:val="Normal"/>
    <w:link w:val="TitleChar"/>
    <w:qFormat/>
    <w:rsid w:val="009205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TitleChar">
    <w:name w:val="Title Char"/>
    <w:link w:val="Title"/>
    <w:rsid w:val="00920526"/>
    <w:rPr>
      <w:rFonts w:ascii="Times New Roman" w:eastAsia="Times New Roman" w:hAnsi="Times New Roman"/>
      <w:b/>
      <w:bCs/>
      <w:sz w:val="36"/>
      <w:szCs w:val="36"/>
      <w:lang w:val="en-GB"/>
    </w:rPr>
  </w:style>
  <w:style w:type="paragraph" w:styleId="NormalWeb">
    <w:name w:val="Normal (Web)"/>
    <w:basedOn w:val="Normal"/>
    <w:rsid w:val="0092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6E2C0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l-SI" w:eastAsia="sl-SI"/>
    </w:rPr>
  </w:style>
  <w:style w:type="character" w:styleId="CommentReference">
    <w:name w:val="annotation reference"/>
    <w:uiPriority w:val="99"/>
    <w:semiHidden/>
    <w:unhideWhenUsed/>
    <w:rsid w:val="00772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459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459"/>
    <w:rPr>
      <w:rFonts w:cs="Calibri"/>
      <w:lang w:val="sr-Latn-C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4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459"/>
    <w:rPr>
      <w:rFonts w:cs="Calibri"/>
      <w:b/>
      <w:bCs/>
      <w:lang w:val="sr-Latn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5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2459"/>
    <w:rPr>
      <w:rFonts w:ascii="Tahoma" w:hAnsi="Tahoma" w:cs="Tahoma"/>
      <w:sz w:val="16"/>
      <w:szCs w:val="16"/>
      <w:lang w:val="sr-Latn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31B7-1678-418F-8833-42454D52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marita.tomas</dc:creator>
  <cp:lastModifiedBy>tivatravel@gmail.com</cp:lastModifiedBy>
  <cp:revision>6</cp:revision>
  <cp:lastPrinted>2016-03-31T09:06:00Z</cp:lastPrinted>
  <dcterms:created xsi:type="dcterms:W3CDTF">2016-03-31T09:20:00Z</dcterms:created>
  <dcterms:modified xsi:type="dcterms:W3CDTF">2016-04-01T08:45:00Z</dcterms:modified>
</cp:coreProperties>
</file>